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5004" w14:textId="77777777" w:rsidR="00757033" w:rsidRPr="003E4615" w:rsidRDefault="00310CC1">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sz w:val="24"/>
          <w:szCs w:val="24"/>
        </w:rPr>
        <w:pict w14:anchorId="27F54624">
          <v:roundrect id="_x0000_s2078" style="position:absolute;margin-left:70.9pt;margin-top:4.6pt;width:370.55pt;height:97.2pt;z-index:3;mso-position-horizontal-relative:text;mso-position-vertical-relative:text" arcsize="10923f" fillcolor="#ffc" strokecolor="#bfbfbf [2412]" strokeweight="3pt">
            <v:shadow on="t" type="perspective" color="#4f6228" opacity=".5" offset="1pt" offset2="-1pt"/>
            <v:textbox inset="5.85pt,.7pt,5.85pt,.7pt">
              <w:txbxContent>
                <w:p w14:paraId="031A6924" w14:textId="77777777" w:rsidR="00062DA4" w:rsidRDefault="00062DA4">
                  <w:pPr>
                    <w:jc w:val="center"/>
                    <w:rPr>
                      <w:rFonts w:ascii="ＭＳ ゴシック" w:eastAsia="ＭＳ ゴシック" w:hAnsi="ＭＳ ゴシック"/>
                      <w:b/>
                      <w:sz w:val="44"/>
                    </w:rPr>
                  </w:pPr>
                  <w:r>
                    <w:rPr>
                      <w:rFonts w:ascii="ＭＳ ゴシック" w:eastAsia="ＭＳ ゴシック" w:hAnsi="ＭＳ ゴシック" w:hint="eastAsia"/>
                      <w:b/>
                      <w:sz w:val="52"/>
                    </w:rPr>
                    <w:t>収支計算の手引き</w:t>
                  </w:r>
                </w:p>
                <w:p w14:paraId="274035C3" w14:textId="77777777" w:rsidR="00062DA4" w:rsidRDefault="00062DA4">
                  <w:pPr>
                    <w:jc w:val="center"/>
                    <w:rPr>
                      <w:rFonts w:ascii="ＭＳ ゴシック" w:eastAsia="ＭＳ ゴシック" w:hAnsi="ＭＳ ゴシック"/>
                      <w:b/>
                      <w:sz w:val="44"/>
                    </w:rPr>
                  </w:pPr>
                  <w:r>
                    <w:rPr>
                      <w:rFonts w:ascii="ＭＳ ゴシック" w:eastAsia="ＭＳ ゴシック" w:hAnsi="ＭＳ ゴシック" w:hint="eastAsia"/>
                      <w:b/>
                      <w:sz w:val="44"/>
                    </w:rPr>
                    <w:t>（</w:t>
                  </w:r>
                  <w:r w:rsidRPr="009D4AF1">
                    <w:rPr>
                      <w:rFonts w:ascii="ＭＳ ゴシック" w:eastAsia="ＭＳ ゴシック" w:hAnsi="ＭＳ ゴシック" w:hint="eastAsia"/>
                      <w:b/>
                      <w:sz w:val="44"/>
                    </w:rPr>
                    <w:t>事業</w:t>
                  </w:r>
                  <w:r>
                    <w:rPr>
                      <w:rFonts w:ascii="ＭＳ ゴシック" w:eastAsia="ＭＳ ゴシック" w:hAnsi="ＭＳ ゴシック" w:hint="eastAsia"/>
                      <w:b/>
                      <w:sz w:val="44"/>
                    </w:rPr>
                    <w:t>所得のある方用）</w:t>
                  </w:r>
                </w:p>
              </w:txbxContent>
            </v:textbox>
          </v:roundrect>
        </w:pict>
      </w:r>
    </w:p>
    <w:p w14:paraId="55DA817E"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3AA6A906"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26AF1463"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25ADDF33" w14:textId="77777777" w:rsidR="00944AB2" w:rsidRPr="003E4615" w:rsidRDefault="00944AB2">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1A587B13" w14:textId="77777777" w:rsidR="00757033" w:rsidRPr="003E4615" w:rsidRDefault="00757033">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4F764FAF" w14:textId="77777777" w:rsidR="005C37A5" w:rsidRPr="003E4615" w:rsidRDefault="005C37A5">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08DBC6DE" w14:textId="77777777" w:rsidR="005C37A5" w:rsidRPr="00A034F3" w:rsidRDefault="005C37A5" w:rsidP="005C37A5">
      <w:pPr>
        <w:autoSpaceDE w:val="0"/>
        <w:autoSpaceDN w:val="0"/>
        <w:adjustRightInd w:val="0"/>
        <w:snapToGrid w:val="0"/>
        <w:spacing w:line="360" w:lineRule="exact"/>
        <w:ind w:leftChars="140" w:left="282" w:rightChars="139" w:right="280"/>
        <w:jc w:val="left"/>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申告会場での仕分けや収支内訳書の作成は時間がかかってしまいます。</w:t>
      </w:r>
    </w:p>
    <w:p w14:paraId="7268E167" w14:textId="6A4300AA" w:rsidR="005C37A5" w:rsidRPr="003E4615" w:rsidRDefault="005C37A5" w:rsidP="005C37A5">
      <w:pPr>
        <w:autoSpaceDE w:val="0"/>
        <w:autoSpaceDN w:val="0"/>
        <w:adjustRightInd w:val="0"/>
        <w:snapToGrid w:val="0"/>
        <w:spacing w:line="360" w:lineRule="exact"/>
        <w:ind w:leftChars="140" w:left="282" w:rightChars="139" w:right="280"/>
        <w:jc w:val="left"/>
        <w:rPr>
          <w:rFonts w:asciiTheme="majorEastAsia" w:eastAsiaTheme="majorEastAsia" w:hAnsiTheme="majorEastAsia"/>
          <w:color w:val="CC0000"/>
          <w:kern w:val="0"/>
          <w:sz w:val="24"/>
          <w:szCs w:val="24"/>
        </w:rPr>
      </w:pPr>
      <w:r w:rsidRPr="00A034F3">
        <w:rPr>
          <w:rFonts w:asciiTheme="majorEastAsia" w:eastAsiaTheme="majorEastAsia" w:hAnsiTheme="majorEastAsia" w:hint="eastAsia"/>
          <w:color w:val="A50021"/>
          <w:kern w:val="0"/>
          <w:sz w:val="24"/>
          <w:szCs w:val="24"/>
        </w:rPr>
        <w:t>事前に、令和</w:t>
      </w:r>
      <w:r w:rsidR="00C23802">
        <w:rPr>
          <w:rFonts w:asciiTheme="majorEastAsia" w:eastAsiaTheme="majorEastAsia" w:hAnsiTheme="majorEastAsia" w:hint="eastAsia"/>
          <w:color w:val="A50021"/>
          <w:kern w:val="0"/>
          <w:sz w:val="24"/>
          <w:szCs w:val="24"/>
        </w:rPr>
        <w:t xml:space="preserve"> </w:t>
      </w:r>
      <w:r w:rsidR="003D573B">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年分（</w:t>
      </w:r>
      <w:r w:rsidR="00C23802">
        <w:rPr>
          <w:rFonts w:asciiTheme="majorEastAsia" w:eastAsiaTheme="majorEastAsia" w:hAnsiTheme="majorEastAsia" w:hint="eastAsia"/>
          <w:color w:val="A50021"/>
          <w:kern w:val="0"/>
          <w:sz w:val="24"/>
          <w:szCs w:val="24"/>
        </w:rPr>
        <w:t xml:space="preserve">令和 </w:t>
      </w:r>
      <w:r w:rsidR="003D573B">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 1月 1日～令和</w:t>
      </w:r>
      <w:r w:rsidR="00C23802">
        <w:rPr>
          <w:rFonts w:asciiTheme="majorEastAsia" w:eastAsiaTheme="majorEastAsia" w:hAnsiTheme="majorEastAsia" w:hint="eastAsia"/>
          <w:color w:val="A50021"/>
          <w:kern w:val="0"/>
          <w:sz w:val="24"/>
          <w:szCs w:val="24"/>
        </w:rPr>
        <w:t xml:space="preserve"> </w:t>
      </w:r>
      <w:r w:rsidR="003D573B">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年12月31日）の収入・必要経費について、販売明細書や領収書等を見ながら分類・集計して、別添の「令和</w:t>
      </w:r>
      <w:r w:rsidR="00E85D63">
        <w:rPr>
          <w:rFonts w:asciiTheme="majorEastAsia" w:eastAsiaTheme="majorEastAsia" w:hAnsiTheme="majorEastAsia" w:hint="eastAsia"/>
          <w:color w:val="A50021"/>
          <w:kern w:val="0"/>
          <w:sz w:val="24"/>
          <w:szCs w:val="24"/>
        </w:rPr>
        <w:t xml:space="preserve"> </w:t>
      </w:r>
      <w:r w:rsidR="003D573B">
        <w:rPr>
          <w:rFonts w:asciiTheme="majorEastAsia" w:eastAsiaTheme="majorEastAsia" w:hAnsiTheme="majorEastAsia" w:hint="eastAsia"/>
          <w:color w:val="A50021"/>
          <w:kern w:val="0"/>
          <w:sz w:val="24"/>
          <w:szCs w:val="24"/>
        </w:rPr>
        <w:t>7</w:t>
      </w:r>
      <w:r w:rsidRPr="00A034F3">
        <w:rPr>
          <w:rFonts w:asciiTheme="majorEastAsia" w:eastAsiaTheme="majorEastAsia" w:hAnsiTheme="majorEastAsia" w:hint="eastAsia"/>
          <w:color w:val="A50021"/>
          <w:kern w:val="0"/>
          <w:sz w:val="24"/>
          <w:szCs w:val="24"/>
        </w:rPr>
        <w:t>年分収支内訳書（一般用）」を作成のうえ、当日ご持参くださるようお願いします。</w:t>
      </w:r>
    </w:p>
    <w:p w14:paraId="3C9C1372" w14:textId="77777777" w:rsidR="005C37A5" w:rsidRPr="00A4632F" w:rsidRDefault="005C37A5" w:rsidP="005C37A5">
      <w:pPr>
        <w:autoSpaceDE w:val="0"/>
        <w:autoSpaceDN w:val="0"/>
        <w:adjustRightInd w:val="0"/>
        <w:snapToGrid w:val="0"/>
        <w:spacing w:line="360" w:lineRule="exact"/>
        <w:ind w:rightChars="139" w:right="280"/>
        <w:jc w:val="left"/>
        <w:rPr>
          <w:rFonts w:asciiTheme="majorEastAsia" w:eastAsiaTheme="majorEastAsia" w:hAnsiTheme="majorEastAsia"/>
          <w:color w:val="CC0000"/>
          <w:kern w:val="0"/>
          <w:sz w:val="24"/>
          <w:szCs w:val="24"/>
        </w:rPr>
      </w:pPr>
    </w:p>
    <w:p w14:paraId="4AA2CCF6" w14:textId="77777777" w:rsidR="00757033" w:rsidRPr="003E4615" w:rsidRDefault="00310CC1">
      <w:pPr>
        <w:autoSpaceDE w:val="0"/>
        <w:autoSpaceDN w:val="0"/>
        <w:adjustRightInd w:val="0"/>
        <w:snapToGri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07909013">
          <v:roundrect id="_x0000_s2077" style="position:absolute;margin-left:.35pt;margin-top:1.3pt;width:510.1pt;height:252pt;z-index:4;mso-position-horizontal-relative:text;mso-position-vertical-relative:text" arcsize="4590f" filled="f" strokeweight="4pt">
            <v:stroke linestyle="thinThin"/>
            <v:textbox inset="5.85pt,.7pt,5.85pt,.7pt"/>
          </v:roundrect>
        </w:pict>
      </w:r>
    </w:p>
    <w:p w14:paraId="629DDD52" w14:textId="77777777" w:rsidR="005E0832" w:rsidRDefault="00AA50F0" w:rsidP="005E0832">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この「収支計算の手引き」は、</w:t>
      </w:r>
      <w:r w:rsidR="008A3450" w:rsidRPr="003E4615">
        <w:rPr>
          <w:rFonts w:asciiTheme="majorEastAsia" w:eastAsiaTheme="majorEastAsia" w:hAnsiTheme="majorEastAsia" w:hint="eastAsia"/>
          <w:kern w:val="0"/>
          <w:sz w:val="24"/>
          <w:szCs w:val="24"/>
        </w:rPr>
        <w:t>事業</w:t>
      </w:r>
      <w:r w:rsidRPr="003E4615">
        <w:rPr>
          <w:rFonts w:asciiTheme="majorEastAsia" w:eastAsiaTheme="majorEastAsia" w:hAnsiTheme="majorEastAsia" w:hint="eastAsia"/>
          <w:kern w:val="0"/>
          <w:sz w:val="24"/>
          <w:szCs w:val="24"/>
        </w:rPr>
        <w:t>を営む方（青色申告の方を除く）が</w:t>
      </w:r>
      <w:r w:rsidR="004D3CEE"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収支計算に基づき</w:t>
      </w:r>
      <w:r w:rsidR="008A3450" w:rsidRPr="003E4615">
        <w:rPr>
          <w:rFonts w:asciiTheme="majorEastAsia" w:eastAsiaTheme="majorEastAsia" w:hAnsiTheme="majorEastAsia" w:hint="eastAsia"/>
          <w:kern w:val="0"/>
          <w:sz w:val="24"/>
          <w:szCs w:val="24"/>
        </w:rPr>
        <w:t>事業</w:t>
      </w:r>
      <w:r w:rsidRPr="003E4615">
        <w:rPr>
          <w:rFonts w:asciiTheme="majorEastAsia" w:eastAsiaTheme="majorEastAsia" w:hAnsiTheme="majorEastAsia" w:hint="eastAsia"/>
          <w:kern w:val="0"/>
          <w:sz w:val="24"/>
          <w:szCs w:val="24"/>
        </w:rPr>
        <w:t>所得を計算できるよう作成したものです。</w:t>
      </w:r>
      <w:r w:rsidR="005C37A5" w:rsidRPr="003E4615">
        <w:rPr>
          <w:rFonts w:asciiTheme="majorEastAsia" w:eastAsiaTheme="majorEastAsia" w:hAnsiTheme="majorEastAsia" w:hint="eastAsia"/>
          <w:kern w:val="0"/>
          <w:sz w:val="24"/>
          <w:szCs w:val="24"/>
        </w:rPr>
        <w:t>（※</w:t>
      </w:r>
      <w:r w:rsidR="00944AB2" w:rsidRPr="003E4615">
        <w:rPr>
          <w:rFonts w:asciiTheme="majorEastAsia" w:eastAsiaTheme="majorEastAsia" w:hAnsiTheme="majorEastAsia" w:hint="eastAsia"/>
          <w:kern w:val="0"/>
          <w:sz w:val="24"/>
          <w:szCs w:val="24"/>
        </w:rPr>
        <w:t>収支計算とは「収入」から「支出（その収入を得るための経費）」を差し引いて「所得」を計算することです。</w:t>
      </w:r>
      <w:r w:rsidR="005C37A5" w:rsidRPr="003E4615">
        <w:rPr>
          <w:rFonts w:asciiTheme="majorEastAsia" w:eastAsiaTheme="majorEastAsia" w:hAnsiTheme="majorEastAsia" w:hint="eastAsia"/>
          <w:kern w:val="0"/>
          <w:sz w:val="24"/>
          <w:szCs w:val="24"/>
        </w:rPr>
        <w:t>）</w:t>
      </w:r>
    </w:p>
    <w:p w14:paraId="5D407877" w14:textId="77777777" w:rsidR="00DE16C1" w:rsidRDefault="005C37A5"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この手引きにある○数字や○記号は、収支内訳書の欄に対応していますので、説明を参考に</w:t>
      </w:r>
      <w:r w:rsidR="00DE16C1">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それぞれの欄へ記入して計算をしてください。</w:t>
      </w:r>
    </w:p>
    <w:p w14:paraId="0D5A59BB" w14:textId="77777777" w:rsidR="005E0832" w:rsidRDefault="005E0832" w:rsidP="005E0832">
      <w:pPr>
        <w:autoSpaceDE w:val="0"/>
        <w:autoSpaceDN w:val="0"/>
        <w:adjustRightInd w:val="0"/>
        <w:snapToGrid w:val="0"/>
        <w:spacing w:line="360" w:lineRule="exact"/>
        <w:ind w:leftChars="140" w:left="282" w:rightChars="139" w:right="280" w:firstLineChars="100" w:firstLine="232"/>
        <w:jc w:val="left"/>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Pr>
          <w:rFonts w:asciiTheme="majorEastAsia" w:eastAsiaTheme="majorEastAsia" w:hAnsiTheme="majorEastAsia" w:cs="ＭＳ 明朝" w:hint="eastAsia"/>
          <w:color w:val="A50021"/>
          <w:kern w:val="0"/>
          <w:sz w:val="24"/>
          <w:szCs w:val="24"/>
        </w:rPr>
        <w:t xml:space="preserve"> </w:t>
      </w:r>
      <w:r w:rsidR="000940C6" w:rsidRPr="000940C6">
        <w:rPr>
          <w:rFonts w:asciiTheme="majorEastAsia" w:eastAsiaTheme="majorEastAsia" w:hAnsiTheme="majorEastAsia" w:hint="eastAsia"/>
          <w:color w:val="A50021"/>
          <w:kern w:val="0"/>
          <w:sz w:val="24"/>
          <w:szCs w:val="24"/>
        </w:rPr>
        <w:t>事業が複数ある場合には、事業ごとに収支内訳書を作成する必要があります。</w:t>
      </w:r>
    </w:p>
    <w:p w14:paraId="5E310F02" w14:textId="77777777" w:rsidR="005E0832" w:rsidRDefault="005C37A5" w:rsidP="005E0832">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0940C6">
        <w:rPr>
          <w:rFonts w:asciiTheme="majorEastAsia" w:eastAsiaTheme="majorEastAsia" w:hAnsiTheme="majorEastAsia" w:hint="eastAsia"/>
          <w:color w:val="A50021"/>
          <w:kern w:val="0"/>
          <w:sz w:val="24"/>
          <w:szCs w:val="24"/>
        </w:rPr>
        <w:t>それぞれの事業において、</w:t>
      </w:r>
      <w:r w:rsidR="005E0832" w:rsidRPr="00A33CB5">
        <w:rPr>
          <w:rFonts w:asciiTheme="majorEastAsia" w:eastAsiaTheme="majorEastAsia" w:hAnsiTheme="majorEastAsia" w:hint="eastAsia"/>
          <w:color w:val="A50021"/>
          <w:kern w:val="0"/>
          <w:sz w:val="24"/>
          <w:szCs w:val="24"/>
        </w:rPr>
        <w:t>家事用やその他の事業用にも使用している共用部分がある</w:t>
      </w:r>
    </w:p>
    <w:p w14:paraId="1B19A2C9" w14:textId="77777777" w:rsidR="005E0832" w:rsidRDefault="005E0832" w:rsidP="005E0832">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もの</w:t>
      </w:r>
      <w:r w:rsidR="005C37A5" w:rsidRPr="000940C6">
        <w:rPr>
          <w:rFonts w:asciiTheme="majorEastAsia" w:eastAsiaTheme="majorEastAsia" w:hAnsiTheme="majorEastAsia" w:hint="eastAsia"/>
          <w:color w:val="A50021"/>
          <w:kern w:val="0"/>
          <w:sz w:val="24"/>
          <w:szCs w:val="24"/>
        </w:rPr>
        <w:t>については、</w:t>
      </w:r>
      <w:r w:rsidR="000940C6" w:rsidRPr="000940C6">
        <w:rPr>
          <w:rFonts w:asciiTheme="majorEastAsia" w:eastAsiaTheme="majorEastAsia" w:hAnsiTheme="majorEastAsia" w:hint="eastAsia"/>
          <w:color w:val="A50021"/>
          <w:kern w:val="0"/>
          <w:sz w:val="24"/>
          <w:szCs w:val="24"/>
        </w:rPr>
        <w:t>仕分け・按分をして</w:t>
      </w:r>
      <w:r w:rsidR="005C37A5" w:rsidRPr="000940C6">
        <w:rPr>
          <w:rFonts w:asciiTheme="majorEastAsia" w:eastAsiaTheme="majorEastAsia" w:hAnsiTheme="majorEastAsia" w:hint="eastAsia"/>
          <w:color w:val="A50021"/>
          <w:kern w:val="0"/>
          <w:sz w:val="24"/>
          <w:szCs w:val="24"/>
        </w:rPr>
        <w:t>、その事業部分のみを計上する必要があります</w:t>
      </w:r>
      <w:r>
        <w:rPr>
          <w:rFonts w:asciiTheme="majorEastAsia" w:eastAsiaTheme="majorEastAsia" w:hAnsiTheme="majorEastAsia" w:hint="eastAsia"/>
          <w:color w:val="A50021"/>
          <w:kern w:val="0"/>
          <w:sz w:val="24"/>
          <w:szCs w:val="24"/>
        </w:rPr>
        <w:t>。</w:t>
      </w:r>
    </w:p>
    <w:p w14:paraId="4186B171" w14:textId="77777777" w:rsidR="005C37A5" w:rsidRPr="00DE16C1" w:rsidRDefault="005E0832" w:rsidP="00DE16C1">
      <w:pPr>
        <w:autoSpaceDE w:val="0"/>
        <w:autoSpaceDN w:val="0"/>
        <w:adjustRightInd w:val="0"/>
        <w:snapToGrid w:val="0"/>
        <w:spacing w:line="360" w:lineRule="exact"/>
        <w:ind w:leftChars="140" w:left="282" w:rightChars="139" w:right="280" w:firstLineChars="250" w:firstLine="579"/>
        <w:jc w:val="left"/>
        <w:rPr>
          <w:rFonts w:asciiTheme="majorEastAsia" w:eastAsiaTheme="majorEastAsia" w:hAnsiTheme="majorEastAsia"/>
          <w:color w:val="A50021"/>
          <w:kern w:val="0"/>
          <w:sz w:val="24"/>
          <w:szCs w:val="24"/>
        </w:rPr>
      </w:pPr>
      <w:r w:rsidRPr="00A33CB5">
        <w:rPr>
          <w:rFonts w:asciiTheme="majorEastAsia" w:eastAsiaTheme="majorEastAsia" w:hAnsiTheme="majorEastAsia" w:hint="eastAsia"/>
          <w:color w:val="A50021"/>
          <w:kern w:val="0"/>
          <w:sz w:val="24"/>
          <w:szCs w:val="24"/>
        </w:rPr>
        <w:t>家事用やその他の事業用を減算して経費計上してください。</w:t>
      </w:r>
    </w:p>
    <w:p w14:paraId="67520D45" w14:textId="77777777" w:rsidR="00DE16C1" w:rsidRDefault="00DE16C1"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p>
    <w:p w14:paraId="51D40C5F" w14:textId="77777777" w:rsidR="00DE16C1" w:rsidRPr="003E4615" w:rsidRDefault="00DE16C1" w:rsidP="00DE16C1">
      <w:pPr>
        <w:autoSpaceDE w:val="0"/>
        <w:autoSpaceDN w:val="0"/>
        <w:adjustRightInd w:val="0"/>
        <w:snapToGrid w:val="0"/>
        <w:spacing w:line="360" w:lineRule="exact"/>
        <w:ind w:leftChars="140" w:left="282"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内容が分かりにくい、どう集計したらいいのか分からないなど、不明な点がございましたら、申告期間前に、役場税務課や税務署へご相談ください。</w:t>
      </w:r>
    </w:p>
    <w:p w14:paraId="4EEB7F76" w14:textId="77777777" w:rsidR="005871C1" w:rsidRPr="003E4615" w:rsidRDefault="005871C1"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3B85C1BC" w14:textId="77777777" w:rsidR="004A01C8" w:rsidRDefault="004A01C8"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15662A68" w14:textId="77777777" w:rsidR="00DE16C1" w:rsidRPr="003E4615" w:rsidRDefault="00DE16C1" w:rsidP="00192A0B">
      <w:pPr>
        <w:autoSpaceDE w:val="0"/>
        <w:autoSpaceDN w:val="0"/>
        <w:adjustRightInd w:val="0"/>
        <w:snapToGrid w:val="0"/>
        <w:spacing w:line="360" w:lineRule="exact"/>
        <w:ind w:rightChars="139" w:right="280"/>
        <w:jc w:val="left"/>
        <w:rPr>
          <w:rFonts w:asciiTheme="majorEastAsia" w:eastAsiaTheme="majorEastAsia" w:hAnsiTheme="majorEastAsia"/>
          <w:kern w:val="0"/>
          <w:sz w:val="24"/>
          <w:szCs w:val="24"/>
        </w:rPr>
      </w:pPr>
    </w:p>
    <w:p w14:paraId="0B759AD8" w14:textId="77777777" w:rsidR="001971AB" w:rsidRPr="003E4615" w:rsidRDefault="001971AB">
      <w:pPr>
        <w:autoSpaceDE w:val="0"/>
        <w:autoSpaceDN w:val="0"/>
        <w:adjustRightInd w:val="0"/>
        <w:spacing w:line="360" w:lineRule="exact"/>
        <w:jc w:val="left"/>
        <w:rPr>
          <w:rFonts w:asciiTheme="majorEastAsia" w:eastAsiaTheme="majorEastAsia" w:hAnsiTheme="majorEastAsia"/>
          <w:color w:val="FF0000"/>
          <w:kern w:val="0"/>
          <w:sz w:val="24"/>
          <w:szCs w:val="24"/>
        </w:rPr>
      </w:pPr>
    </w:p>
    <w:tbl>
      <w:tblPr>
        <w:tblStyle w:val="ac"/>
        <w:tblpPr w:leftFromText="142" w:rightFromText="142" w:vertAnchor="text" w:horzAnchor="margin" w:tblpY="-7"/>
        <w:tblW w:w="0" w:type="auto"/>
        <w:shd w:val="clear" w:color="auto" w:fill="FBD4B4" w:themeFill="accent6" w:themeFillTint="66"/>
        <w:tblLook w:val="04A0" w:firstRow="1" w:lastRow="0" w:firstColumn="1" w:lastColumn="0" w:noHBand="0" w:noVBand="1"/>
      </w:tblPr>
      <w:tblGrid>
        <w:gridCol w:w="3119"/>
      </w:tblGrid>
      <w:tr w:rsidR="00692A81" w:rsidRPr="003E4615" w14:paraId="6662A6F3" w14:textId="77777777" w:rsidTr="00692A81">
        <w:trPr>
          <w:trHeight w:val="567"/>
        </w:trPr>
        <w:tc>
          <w:tcPr>
            <w:tcW w:w="3119" w:type="dxa"/>
            <w:shd w:val="clear" w:color="auto" w:fill="FBD4B4" w:themeFill="accent6" w:themeFillTint="66"/>
            <w:vAlign w:val="center"/>
          </w:tcPr>
          <w:p w14:paraId="39C219C0" w14:textId="77777777" w:rsidR="00692A81" w:rsidRPr="003E4615" w:rsidRDefault="00692A81" w:rsidP="00692A81">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Ⅰ　収入金額の計算</w:t>
            </w:r>
          </w:p>
        </w:tc>
      </w:tr>
    </w:tbl>
    <w:p w14:paraId="71ABAE10" w14:textId="77777777" w:rsidR="00B216AD" w:rsidRPr="003E4615" w:rsidRDefault="00B216AD">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62418A54" w14:textId="77777777" w:rsidR="00757033" w:rsidRPr="003E4615" w:rsidRDefault="00757033">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419B2" w:rsidRPr="003E4615" w14:paraId="41B2483B" w14:textId="77777777" w:rsidTr="005871C1">
        <w:trPr>
          <w:trHeight w:val="3369"/>
        </w:trPr>
        <w:tc>
          <w:tcPr>
            <w:tcW w:w="448" w:type="dxa"/>
          </w:tcPr>
          <w:p w14:paraId="0764B5B9" w14:textId="77777777" w:rsidR="006419B2"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①</w:t>
            </w:r>
          </w:p>
        </w:tc>
        <w:tc>
          <w:tcPr>
            <w:tcW w:w="1843" w:type="dxa"/>
          </w:tcPr>
          <w:p w14:paraId="3D9C41B0" w14:textId="77777777" w:rsidR="006419B2" w:rsidRPr="003E4615" w:rsidRDefault="006419B2" w:rsidP="006419B2">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売上(収入)金額</w:t>
            </w:r>
          </w:p>
        </w:tc>
        <w:tc>
          <w:tcPr>
            <w:tcW w:w="283" w:type="dxa"/>
          </w:tcPr>
          <w:p w14:paraId="2E90E1B8" w14:textId="77777777" w:rsidR="006419B2" w:rsidRPr="003E4615" w:rsidRDefault="006419B2" w:rsidP="004D3CEE">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7300F16" w14:textId="77777777" w:rsidR="00C57040" w:rsidRPr="003E4615" w:rsidRDefault="00C57040" w:rsidP="001271E2">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事業における売上(収入)金額を記入します。</w:t>
            </w:r>
          </w:p>
          <w:p w14:paraId="59BF7E28" w14:textId="77777777" w:rsidR="00BD6500" w:rsidRPr="003E4615" w:rsidRDefault="00FE7F86" w:rsidP="001271E2">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収支内訳書２ページ目の「売上(収入)金額の明細」欄に、</w:t>
            </w:r>
            <w:r w:rsidR="000C3ABB" w:rsidRPr="003E4615">
              <w:rPr>
                <w:rFonts w:asciiTheme="majorEastAsia" w:eastAsiaTheme="majorEastAsia" w:hAnsiTheme="majorEastAsia" w:hint="eastAsia"/>
                <w:kern w:val="0"/>
                <w:sz w:val="24"/>
                <w:szCs w:val="24"/>
              </w:rPr>
              <w:t>主な</w:t>
            </w:r>
            <w:r w:rsidR="002A5351" w:rsidRPr="003E4615">
              <w:rPr>
                <w:rFonts w:asciiTheme="majorEastAsia" w:eastAsiaTheme="majorEastAsia" w:hAnsiTheme="majorEastAsia" w:hint="eastAsia"/>
                <w:kern w:val="0"/>
                <w:sz w:val="24"/>
                <w:szCs w:val="24"/>
              </w:rPr>
              <w:t>売上</w:t>
            </w:r>
            <w:r w:rsidR="000C3ABB" w:rsidRPr="003E4615">
              <w:rPr>
                <w:rFonts w:asciiTheme="majorEastAsia" w:eastAsiaTheme="majorEastAsia" w:hAnsiTheme="majorEastAsia" w:hint="eastAsia"/>
                <w:kern w:val="0"/>
                <w:sz w:val="24"/>
                <w:szCs w:val="24"/>
              </w:rPr>
              <w:t>先を</w:t>
            </w:r>
            <w:r w:rsidR="00BD6500" w:rsidRPr="003E4615">
              <w:rPr>
                <w:rFonts w:asciiTheme="majorEastAsia" w:eastAsiaTheme="majorEastAsia" w:hAnsiTheme="majorEastAsia" w:hint="eastAsia"/>
                <w:kern w:val="0"/>
                <w:sz w:val="24"/>
                <w:szCs w:val="24"/>
              </w:rPr>
              <w:t>売上</w:t>
            </w:r>
            <w:r w:rsidR="002A5351" w:rsidRPr="003E4615">
              <w:rPr>
                <w:rFonts w:asciiTheme="majorEastAsia" w:eastAsiaTheme="majorEastAsia" w:hAnsiTheme="majorEastAsia" w:hint="eastAsia"/>
                <w:kern w:val="0"/>
                <w:sz w:val="24"/>
                <w:szCs w:val="24"/>
              </w:rPr>
              <w:t>額</w:t>
            </w:r>
            <w:r w:rsidR="000C3ABB" w:rsidRPr="003E4615">
              <w:rPr>
                <w:rFonts w:asciiTheme="majorEastAsia" w:eastAsiaTheme="majorEastAsia" w:hAnsiTheme="majorEastAsia" w:hint="eastAsia"/>
                <w:kern w:val="0"/>
                <w:sz w:val="24"/>
                <w:szCs w:val="24"/>
              </w:rPr>
              <w:t>の大きい順</w:t>
            </w:r>
            <w:r w:rsidR="00BD6500" w:rsidRPr="003E4615">
              <w:rPr>
                <w:rFonts w:asciiTheme="majorEastAsia" w:eastAsiaTheme="majorEastAsia" w:hAnsiTheme="majorEastAsia" w:hint="eastAsia"/>
                <w:kern w:val="0"/>
                <w:sz w:val="24"/>
                <w:szCs w:val="24"/>
              </w:rPr>
              <w:t>から</w:t>
            </w:r>
            <w:r w:rsidR="00C57040"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売上先名・所在地・売上</w:t>
            </w:r>
            <w:r w:rsidR="002A5351" w:rsidRPr="003E4615">
              <w:rPr>
                <w:rFonts w:asciiTheme="majorEastAsia" w:eastAsiaTheme="majorEastAsia" w:hAnsiTheme="majorEastAsia" w:hint="eastAsia"/>
                <w:kern w:val="0"/>
                <w:sz w:val="24"/>
                <w:szCs w:val="24"/>
              </w:rPr>
              <w:t>(収入)</w:t>
            </w:r>
            <w:r w:rsidRPr="003E4615">
              <w:rPr>
                <w:rFonts w:asciiTheme="majorEastAsia" w:eastAsiaTheme="majorEastAsia" w:hAnsiTheme="majorEastAsia" w:hint="eastAsia"/>
                <w:kern w:val="0"/>
                <w:sz w:val="24"/>
                <w:szCs w:val="24"/>
              </w:rPr>
              <w:t>金額</w:t>
            </w:r>
            <w:r w:rsidR="00C57040"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を</w:t>
            </w:r>
            <w:r w:rsidR="000C3ABB" w:rsidRPr="003E4615">
              <w:rPr>
                <w:rFonts w:asciiTheme="majorEastAsia" w:eastAsiaTheme="majorEastAsia" w:hAnsiTheme="majorEastAsia" w:hint="eastAsia"/>
                <w:kern w:val="0"/>
                <w:sz w:val="24"/>
                <w:szCs w:val="24"/>
              </w:rPr>
              <w:t>記入</w:t>
            </w:r>
            <w:r w:rsidRPr="003E4615">
              <w:rPr>
                <w:rFonts w:asciiTheme="majorEastAsia" w:eastAsiaTheme="majorEastAsia" w:hAnsiTheme="majorEastAsia" w:hint="eastAsia"/>
                <w:kern w:val="0"/>
                <w:sz w:val="24"/>
                <w:szCs w:val="24"/>
              </w:rPr>
              <w:t>して</w:t>
            </w:r>
            <w:r w:rsidR="00C57040" w:rsidRPr="003E4615">
              <w:rPr>
                <w:rFonts w:asciiTheme="majorEastAsia" w:eastAsiaTheme="majorEastAsia" w:hAnsiTheme="majorEastAsia" w:hint="eastAsia"/>
                <w:kern w:val="0"/>
                <w:sz w:val="24"/>
                <w:szCs w:val="24"/>
              </w:rPr>
              <w:t>ください。取引先が多く、</w:t>
            </w:r>
            <w:r w:rsidR="00BD6500" w:rsidRPr="003E4615">
              <w:rPr>
                <w:rFonts w:asciiTheme="majorEastAsia" w:eastAsiaTheme="majorEastAsia" w:hAnsiTheme="majorEastAsia" w:hint="eastAsia"/>
                <w:kern w:val="0"/>
                <w:sz w:val="24"/>
                <w:szCs w:val="24"/>
              </w:rPr>
              <w:t>すべての取引先を書ききれない場合は「上記以外の売上先の計」に残りの売上金額をまとめて記入します。売上(収入)の総額を求め「</w:t>
            </w:r>
            <w:r w:rsidR="00BD6500" w:rsidRPr="003E4615">
              <w:rPr>
                <w:rFonts w:asciiTheme="majorEastAsia" w:eastAsiaTheme="majorEastAsia" w:hAnsiTheme="majorEastAsia" w:cs="ＭＳ 明朝" w:hint="eastAsia"/>
                <w:kern w:val="0"/>
                <w:sz w:val="24"/>
                <w:szCs w:val="24"/>
              </w:rPr>
              <w:t>①</w:t>
            </w:r>
            <w:r w:rsidR="00BD6500" w:rsidRPr="003E4615">
              <w:rPr>
                <w:rFonts w:asciiTheme="majorEastAsia" w:eastAsiaTheme="majorEastAsia" w:hAnsiTheme="majorEastAsia" w:hint="eastAsia"/>
                <w:kern w:val="0"/>
                <w:sz w:val="24"/>
                <w:szCs w:val="24"/>
              </w:rPr>
              <w:t>売上(収入)金額」に転記します。</w:t>
            </w:r>
          </w:p>
          <w:p w14:paraId="2257A318" w14:textId="77777777" w:rsidR="00BD6500" w:rsidRPr="00A034F3" w:rsidRDefault="00375CF6" w:rsidP="00BD6500">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00BD6500" w:rsidRPr="00A034F3">
              <w:rPr>
                <w:rFonts w:asciiTheme="majorEastAsia" w:eastAsiaTheme="majorEastAsia" w:hAnsiTheme="majorEastAsia" w:cs="ＭＳ 明朝" w:hint="eastAsia"/>
                <w:color w:val="A50021"/>
                <w:kern w:val="0"/>
                <w:sz w:val="24"/>
                <w:szCs w:val="24"/>
              </w:rPr>
              <w:t xml:space="preserve"> </w:t>
            </w:r>
            <w:r w:rsidR="00BD6500" w:rsidRPr="00A034F3">
              <w:rPr>
                <w:rFonts w:asciiTheme="majorEastAsia" w:eastAsiaTheme="majorEastAsia" w:hAnsiTheme="majorEastAsia" w:hint="eastAsia"/>
                <w:color w:val="A50021"/>
                <w:kern w:val="0"/>
                <w:sz w:val="24"/>
                <w:szCs w:val="24"/>
              </w:rPr>
              <w:t>売上(収入)から「手数料等が差し引かれている」場合は、差し引か</w:t>
            </w:r>
          </w:p>
          <w:p w14:paraId="17188C0A" w14:textId="77777777" w:rsidR="00BD6500" w:rsidRPr="00A034F3" w:rsidRDefault="00BD6500" w:rsidP="00BD6500">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れる前の金額を計上してください。</w:t>
            </w:r>
            <w:r w:rsidR="00010D65" w:rsidRPr="00A034F3">
              <w:rPr>
                <w:rFonts w:asciiTheme="majorEastAsia" w:eastAsiaTheme="majorEastAsia" w:hAnsiTheme="majorEastAsia" w:hint="eastAsia"/>
                <w:color w:val="A50021"/>
                <w:kern w:val="0"/>
                <w:sz w:val="24"/>
                <w:szCs w:val="24"/>
              </w:rPr>
              <w:t>差し引かれた</w:t>
            </w:r>
            <w:r w:rsidR="006419B2" w:rsidRPr="00A034F3">
              <w:rPr>
                <w:rFonts w:asciiTheme="majorEastAsia" w:eastAsiaTheme="majorEastAsia" w:hAnsiTheme="majorEastAsia" w:hint="eastAsia"/>
                <w:color w:val="A50021"/>
                <w:kern w:val="0"/>
                <w:sz w:val="24"/>
                <w:szCs w:val="24"/>
              </w:rPr>
              <w:t>手数料等</w:t>
            </w:r>
            <w:r w:rsidR="000C3ABB" w:rsidRPr="00A034F3">
              <w:rPr>
                <w:rFonts w:asciiTheme="majorEastAsia" w:eastAsiaTheme="majorEastAsia" w:hAnsiTheme="majorEastAsia" w:hint="eastAsia"/>
                <w:color w:val="A50021"/>
                <w:kern w:val="0"/>
                <w:sz w:val="24"/>
                <w:szCs w:val="24"/>
              </w:rPr>
              <w:t>は</w:t>
            </w:r>
            <w:r w:rsidR="00010D65" w:rsidRPr="00A034F3">
              <w:rPr>
                <w:rFonts w:asciiTheme="majorEastAsia" w:eastAsiaTheme="majorEastAsia" w:hAnsiTheme="majorEastAsia" w:hint="eastAsia"/>
                <w:color w:val="A50021"/>
                <w:kern w:val="0"/>
                <w:sz w:val="24"/>
                <w:szCs w:val="24"/>
              </w:rPr>
              <w:t>、</w:t>
            </w:r>
            <w:r w:rsidR="000C3ABB" w:rsidRPr="00A034F3">
              <w:rPr>
                <w:rFonts w:asciiTheme="majorEastAsia" w:eastAsiaTheme="majorEastAsia" w:hAnsiTheme="majorEastAsia" w:hint="eastAsia"/>
                <w:color w:val="A50021"/>
                <w:kern w:val="0"/>
                <w:sz w:val="24"/>
                <w:szCs w:val="24"/>
              </w:rPr>
              <w:t>その</w:t>
            </w:r>
          </w:p>
          <w:p w14:paraId="23C11794" w14:textId="77777777" w:rsidR="006419B2" w:rsidRPr="003E4615" w:rsidRDefault="000C3ABB" w:rsidP="00BD6500">
            <w:pPr>
              <w:autoSpaceDE w:val="0"/>
              <w:autoSpaceDN w:val="0"/>
              <w:adjustRightInd w:val="0"/>
              <w:spacing w:line="360" w:lineRule="exact"/>
              <w:ind w:firstLineChars="250" w:firstLine="579"/>
              <w:rPr>
                <w:rFonts w:asciiTheme="majorEastAsia" w:eastAsiaTheme="majorEastAsia" w:hAnsiTheme="majorEastAsia"/>
                <w:b/>
                <w:color w:val="FF0000"/>
                <w:kern w:val="0"/>
                <w:sz w:val="24"/>
                <w:szCs w:val="24"/>
              </w:rPr>
            </w:pPr>
            <w:r w:rsidRPr="00A034F3">
              <w:rPr>
                <w:rFonts w:asciiTheme="majorEastAsia" w:eastAsiaTheme="majorEastAsia" w:hAnsiTheme="majorEastAsia" w:hint="eastAsia"/>
                <w:color w:val="A50021"/>
                <w:kern w:val="0"/>
                <w:sz w:val="24"/>
                <w:szCs w:val="24"/>
              </w:rPr>
              <w:t>内容で区分して、該当する</w:t>
            </w:r>
            <w:r w:rsidR="006419B2" w:rsidRPr="00A034F3">
              <w:rPr>
                <w:rFonts w:asciiTheme="majorEastAsia" w:eastAsiaTheme="majorEastAsia" w:hAnsiTheme="majorEastAsia" w:hint="eastAsia"/>
                <w:color w:val="A50021"/>
                <w:kern w:val="0"/>
                <w:sz w:val="24"/>
                <w:szCs w:val="24"/>
              </w:rPr>
              <w:t>経費</w:t>
            </w:r>
            <w:r w:rsidR="00010D65" w:rsidRPr="00A034F3">
              <w:rPr>
                <w:rFonts w:asciiTheme="majorEastAsia" w:eastAsiaTheme="majorEastAsia" w:hAnsiTheme="majorEastAsia" w:hint="eastAsia"/>
                <w:color w:val="A50021"/>
                <w:kern w:val="0"/>
                <w:sz w:val="24"/>
                <w:szCs w:val="24"/>
              </w:rPr>
              <w:t>の方</w:t>
            </w:r>
            <w:r w:rsidRPr="00A034F3">
              <w:rPr>
                <w:rFonts w:asciiTheme="majorEastAsia" w:eastAsiaTheme="majorEastAsia" w:hAnsiTheme="majorEastAsia" w:hint="eastAsia"/>
                <w:color w:val="A50021"/>
                <w:kern w:val="0"/>
                <w:sz w:val="24"/>
                <w:szCs w:val="24"/>
              </w:rPr>
              <w:t>で</w:t>
            </w:r>
            <w:r w:rsidR="006419B2" w:rsidRPr="00A034F3">
              <w:rPr>
                <w:rFonts w:asciiTheme="majorEastAsia" w:eastAsiaTheme="majorEastAsia" w:hAnsiTheme="majorEastAsia" w:hint="eastAsia"/>
                <w:color w:val="A50021"/>
                <w:kern w:val="0"/>
                <w:sz w:val="24"/>
                <w:szCs w:val="24"/>
              </w:rPr>
              <w:t>計上してください。</w:t>
            </w:r>
          </w:p>
        </w:tc>
      </w:tr>
    </w:tbl>
    <w:p w14:paraId="6F89D380" w14:textId="77777777" w:rsidR="001E62C7" w:rsidRPr="003E4615" w:rsidRDefault="00310CC1">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4FF3D6D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76" type="#_x0000_t65" style="position:absolute;margin-left:303.2pt;margin-top:.4pt;width:207.05pt;height:47.35pt;z-index:2;mso-position-horizontal-relative:text;mso-position-vertical-relative:text;mso-wrap-mode:tight" wrapcoords="-157 -343 -157 21600 19252 21600 20583 21600 21757 18857 21757 -343 -157 -343" strokecolor="#f79646 [3209]" strokeweight="2pt">
            <v:textbox style="mso-next-textbox:#_x0000_s2076" inset="5.85pt,.7pt,5.85pt,.7pt">
              <w:txbxContent>
                <w:p w14:paraId="7B0DC9BD" w14:textId="77777777" w:rsidR="00062DA4" w:rsidRPr="004A01C8" w:rsidRDefault="00062DA4">
                  <w:pPr>
                    <w:spacing w:line="400" w:lineRule="exact"/>
                    <w:rPr>
                      <w:rFonts w:ascii="ＭＳ ゴシック" w:eastAsia="ＭＳ ゴシック" w:hAnsi="ＭＳ ゴシック"/>
                      <w:sz w:val="24"/>
                    </w:rPr>
                  </w:pPr>
                  <w:r w:rsidRPr="004A01C8">
                    <w:rPr>
                      <w:rFonts w:ascii="ＭＳ 明朝" w:hAnsi="ＭＳ 明朝" w:cs="ＭＳ 明朝" w:hint="eastAsia"/>
                      <w:sz w:val="24"/>
                    </w:rPr>
                    <w:t>①</w:t>
                  </w:r>
                </w:p>
                <w:p w14:paraId="5B014295" w14:textId="77777777" w:rsidR="00062DA4" w:rsidRPr="004A01C8" w:rsidRDefault="00062DA4">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1583CE10" w14:textId="77777777" w:rsidR="001E62C7" w:rsidRDefault="001E62C7">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3D573B" w:rsidRPr="003E4615" w14:paraId="180099B8" w14:textId="77777777" w:rsidTr="00B216AD">
        <w:trPr>
          <w:trHeight w:val="1246"/>
        </w:trPr>
        <w:tc>
          <w:tcPr>
            <w:tcW w:w="448" w:type="dxa"/>
          </w:tcPr>
          <w:p w14:paraId="7C84F953" w14:textId="77777777" w:rsidR="00B216AD"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②</w:t>
            </w:r>
          </w:p>
        </w:tc>
        <w:tc>
          <w:tcPr>
            <w:tcW w:w="1843" w:type="dxa"/>
          </w:tcPr>
          <w:p w14:paraId="145DEA3A"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家事消費</w:t>
            </w:r>
          </w:p>
        </w:tc>
        <w:tc>
          <w:tcPr>
            <w:tcW w:w="283" w:type="dxa"/>
          </w:tcPr>
          <w:p w14:paraId="71EF7D52"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BA7B338" w14:textId="77777777" w:rsidR="00B216AD" w:rsidRPr="003E4615" w:rsidRDefault="00B216AD"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事業における商品等を、家族で消費したり、親戚などへ贈答したりした場合には、家事消費として収入金額に計上します。</w:t>
            </w:r>
          </w:p>
          <w:p w14:paraId="3B932BB5" w14:textId="77777777" w:rsidR="00B216AD" w:rsidRPr="00A034F3" w:rsidRDefault="00B216AD" w:rsidP="00B216AD">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家事消費金額 ＝ 商品等の販売金額 × 家事消費数量</w:t>
            </w:r>
          </w:p>
        </w:tc>
      </w:tr>
    </w:tbl>
    <w:p w14:paraId="6A15EEF3" w14:textId="77777777" w:rsidR="00B216AD" w:rsidRPr="003E4615" w:rsidRDefault="00310CC1"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5885907B">
          <v:shape id="_x0000_s2088" type="#_x0000_t65" style="position:absolute;margin-left:303.2pt;margin-top:.4pt;width:207.05pt;height:47.35pt;z-index:251667456;mso-position-horizontal-relative:text;mso-position-vertical-relative:text" wrapcoords="-157 -343 -157 21600 19252 21600 20583 21600 21757 18857 21757 -343 -157 -343" strokecolor="#f79646 [3209]" strokeweight="2pt">
            <v:textbox style="mso-next-textbox:#_x0000_s2088" inset="5.85pt,.7pt,5.85pt,.7pt">
              <w:txbxContent>
                <w:p w14:paraId="50891951" w14:textId="77777777" w:rsidR="00062DA4" w:rsidRPr="004A01C8" w:rsidRDefault="00062DA4" w:rsidP="00B216AD">
                  <w:pPr>
                    <w:spacing w:line="400" w:lineRule="exact"/>
                    <w:rPr>
                      <w:rFonts w:ascii="ＭＳ ゴシック" w:eastAsia="ＭＳ ゴシック" w:hAnsi="ＭＳ ゴシック"/>
                      <w:sz w:val="24"/>
                    </w:rPr>
                  </w:pPr>
                  <w:r w:rsidRPr="004A01C8">
                    <w:rPr>
                      <w:rFonts w:ascii="ＭＳ 明朝" w:hAnsi="ＭＳ 明朝" w:cs="ＭＳ 明朝" w:hint="eastAsia"/>
                      <w:sz w:val="24"/>
                    </w:rPr>
                    <w:t>②</w:t>
                  </w:r>
                </w:p>
                <w:p w14:paraId="369D0B39" w14:textId="77777777" w:rsidR="00062DA4" w:rsidRPr="004A01C8" w:rsidRDefault="00062DA4" w:rsidP="00B216AD">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667CC893"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5C27A99C" w14:textId="77777777" w:rsidR="009472B4" w:rsidRPr="003E4615" w:rsidRDefault="009472B4"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5E0832" w:rsidRPr="003E4615" w14:paraId="57BADCE0" w14:textId="77777777" w:rsidTr="00B216AD">
        <w:trPr>
          <w:trHeight w:val="907"/>
        </w:trPr>
        <w:tc>
          <w:tcPr>
            <w:tcW w:w="448" w:type="dxa"/>
          </w:tcPr>
          <w:p w14:paraId="78A2A953" w14:textId="77777777" w:rsidR="00B216AD" w:rsidRPr="003E4615" w:rsidRDefault="00375CF6"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③</w:t>
            </w:r>
          </w:p>
        </w:tc>
        <w:tc>
          <w:tcPr>
            <w:tcW w:w="1843" w:type="dxa"/>
          </w:tcPr>
          <w:p w14:paraId="1346C553"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その他の収入</w:t>
            </w:r>
          </w:p>
        </w:tc>
        <w:tc>
          <w:tcPr>
            <w:tcW w:w="283" w:type="dxa"/>
          </w:tcPr>
          <w:p w14:paraId="1D0CB17C"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B019B98" w14:textId="4B6E2DF9" w:rsidR="00B216AD" w:rsidRPr="00EB1B36" w:rsidRDefault="00B216AD" w:rsidP="00EB1B36">
            <w:pPr>
              <w:pStyle w:val="a9"/>
              <w:numPr>
                <w:ilvl w:val="0"/>
                <w:numId w:val="11"/>
              </w:numPr>
              <w:autoSpaceDE w:val="0"/>
              <w:autoSpaceDN w:val="0"/>
              <w:adjustRightInd w:val="0"/>
              <w:spacing w:line="360" w:lineRule="exact"/>
              <w:ind w:leftChars="0"/>
              <w:rPr>
                <w:rFonts w:asciiTheme="majorEastAsia" w:eastAsiaTheme="majorEastAsia" w:hAnsiTheme="majorEastAsia"/>
                <w:kern w:val="0"/>
                <w:sz w:val="24"/>
                <w:szCs w:val="24"/>
              </w:rPr>
            </w:pPr>
            <w:r w:rsidRPr="00EB1B36">
              <w:rPr>
                <w:rFonts w:asciiTheme="majorEastAsia" w:eastAsiaTheme="majorEastAsia" w:hAnsiTheme="majorEastAsia" w:hint="eastAsia"/>
                <w:kern w:val="0"/>
                <w:sz w:val="24"/>
                <w:szCs w:val="24"/>
              </w:rPr>
              <w:t>以外の収入で、事業におけるその他の収入（商品ではない空箱の売却代金やリベート収入など）</w:t>
            </w:r>
            <w:r w:rsidR="00C57040" w:rsidRPr="00EB1B36">
              <w:rPr>
                <w:rFonts w:asciiTheme="majorEastAsia" w:eastAsiaTheme="majorEastAsia" w:hAnsiTheme="majorEastAsia" w:hint="eastAsia"/>
                <w:kern w:val="0"/>
                <w:sz w:val="24"/>
                <w:szCs w:val="24"/>
              </w:rPr>
              <w:t>があった場合に</w:t>
            </w:r>
            <w:r w:rsidRPr="00EB1B36">
              <w:rPr>
                <w:rFonts w:asciiTheme="majorEastAsia" w:eastAsiaTheme="majorEastAsia" w:hAnsiTheme="majorEastAsia" w:hint="eastAsia"/>
                <w:kern w:val="0"/>
                <w:sz w:val="24"/>
                <w:szCs w:val="24"/>
              </w:rPr>
              <w:t>計上します。</w:t>
            </w:r>
          </w:p>
        </w:tc>
      </w:tr>
    </w:tbl>
    <w:p w14:paraId="36B8623B" w14:textId="77777777" w:rsidR="00B216AD" w:rsidRPr="003E4615" w:rsidRDefault="00310CC1"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17049621">
          <v:shape id="_x0000_s2089" type="#_x0000_t65" style="position:absolute;margin-left:303.2pt;margin-top:.4pt;width:207.05pt;height:47.35pt;z-index:251669504;mso-position-horizontal-relative:text;mso-position-vertical-relative:text" wrapcoords="-157 -343 -157 21600 19252 21600 20583 21600 21757 18857 21757 -343 -157 -343" strokecolor="#f79646 [3209]" strokeweight="2pt">
            <v:textbox style="mso-next-textbox:#_x0000_s2089" inset="5.85pt,.7pt,5.85pt,.7pt">
              <w:txbxContent>
                <w:p w14:paraId="2485368B" w14:textId="77777777" w:rsidR="00062DA4" w:rsidRPr="004A01C8" w:rsidRDefault="00062DA4" w:rsidP="00B216AD">
                  <w:pPr>
                    <w:spacing w:line="400" w:lineRule="exact"/>
                    <w:rPr>
                      <w:rFonts w:ascii="ＭＳ ゴシック" w:eastAsia="ＭＳ ゴシック" w:hAnsi="ＭＳ ゴシック"/>
                      <w:sz w:val="24"/>
                    </w:rPr>
                  </w:pPr>
                  <w:r w:rsidRPr="004A01C8">
                    <w:rPr>
                      <w:rFonts w:ascii="ＭＳ 明朝" w:hAnsi="ＭＳ 明朝" w:cs="ＭＳ 明朝" w:hint="eastAsia"/>
                      <w:sz w:val="24"/>
                    </w:rPr>
                    <w:t>③</w:t>
                  </w:r>
                </w:p>
                <w:p w14:paraId="258A43DF" w14:textId="77777777" w:rsidR="00062DA4" w:rsidRPr="004A01C8" w:rsidRDefault="00062DA4" w:rsidP="00B216AD">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5A9D37A4"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5C6C6FFC"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B216AD" w:rsidRPr="003E4615" w14:paraId="484D642F" w14:textId="77777777" w:rsidTr="009D34A8">
        <w:trPr>
          <w:trHeight w:val="907"/>
        </w:trPr>
        <w:tc>
          <w:tcPr>
            <w:tcW w:w="448" w:type="dxa"/>
          </w:tcPr>
          <w:p w14:paraId="4710F57B" w14:textId="77777777" w:rsidR="00B216AD"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⑤</w:t>
            </w:r>
          </w:p>
        </w:tc>
        <w:tc>
          <w:tcPr>
            <w:tcW w:w="1843" w:type="dxa"/>
          </w:tcPr>
          <w:p w14:paraId="70A64ED7" w14:textId="77777777" w:rsidR="00B216AD" w:rsidRPr="003E4615" w:rsidRDefault="00B216AD"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期首商品(製品)</w:t>
            </w:r>
          </w:p>
          <w:p w14:paraId="372B822C" w14:textId="77777777" w:rsidR="00B216AD" w:rsidRPr="003E4615" w:rsidRDefault="00B216AD" w:rsidP="00B216A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棚卸高</w:t>
            </w:r>
          </w:p>
        </w:tc>
        <w:tc>
          <w:tcPr>
            <w:tcW w:w="283" w:type="dxa"/>
          </w:tcPr>
          <w:p w14:paraId="1B2D9366"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E7C797C" w14:textId="25B35A37" w:rsidR="00B216AD" w:rsidRPr="003E4615" w:rsidRDefault="00C23802" w:rsidP="000E4030">
            <w:pPr>
              <w:autoSpaceDE w:val="0"/>
              <w:autoSpaceDN w:val="0"/>
              <w:adjustRightInd w:val="0"/>
              <w:spacing w:line="360" w:lineRule="exac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令和 </w:t>
            </w:r>
            <w:r w:rsidR="00310CC1">
              <w:rPr>
                <w:rFonts w:asciiTheme="majorEastAsia" w:eastAsiaTheme="majorEastAsia" w:hAnsiTheme="majorEastAsia" w:hint="eastAsia"/>
                <w:kern w:val="0"/>
                <w:sz w:val="24"/>
                <w:szCs w:val="24"/>
              </w:rPr>
              <w:t>7</w:t>
            </w:r>
            <w:r w:rsidR="00465C37" w:rsidRPr="003E4615">
              <w:rPr>
                <w:rFonts w:asciiTheme="majorEastAsia" w:eastAsiaTheme="majorEastAsia" w:hAnsiTheme="majorEastAsia" w:hint="eastAsia"/>
                <w:kern w:val="0"/>
                <w:sz w:val="24"/>
                <w:szCs w:val="24"/>
              </w:rPr>
              <w:t>年 1月 1日現在の、商品などの棚卸高を記入します。</w:t>
            </w:r>
          </w:p>
        </w:tc>
      </w:tr>
    </w:tbl>
    <w:p w14:paraId="5C094C9E" w14:textId="77777777" w:rsidR="00B216AD" w:rsidRPr="003E4615" w:rsidRDefault="00310CC1"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2600227E">
          <v:shape id="_x0000_s2090" type="#_x0000_t65" style="position:absolute;margin-left:303.2pt;margin-top:.4pt;width:207.05pt;height:47.35pt;z-index:251671552;mso-position-horizontal-relative:text;mso-position-vertical-relative:text" wrapcoords="-157 -343 -157 21600 19252 21600 20583 21600 21757 18857 21757 -343 -157 -343" strokecolor="#f79646 [3209]" strokeweight="2pt">
            <v:textbox style="mso-next-textbox:#_x0000_s2090" inset="5.85pt,.7pt,5.85pt,.7pt">
              <w:txbxContent>
                <w:p w14:paraId="5EDB3CC0" w14:textId="77777777" w:rsidR="00062DA4" w:rsidRPr="004A01C8" w:rsidRDefault="00062DA4" w:rsidP="00B216AD">
                  <w:pPr>
                    <w:spacing w:line="400" w:lineRule="exact"/>
                    <w:rPr>
                      <w:rFonts w:asciiTheme="majorEastAsia" w:eastAsiaTheme="majorEastAsia" w:hAnsiTheme="majorEastAsia"/>
                      <w:sz w:val="24"/>
                    </w:rPr>
                  </w:pPr>
                  <w:r w:rsidRPr="004A01C8">
                    <w:rPr>
                      <w:rFonts w:ascii="ＭＳ 明朝" w:hAnsi="ＭＳ 明朝" w:cs="ＭＳ 明朝" w:hint="eastAsia"/>
                      <w:sz w:val="24"/>
                    </w:rPr>
                    <w:t>⑤</w:t>
                  </w:r>
                </w:p>
                <w:p w14:paraId="1BB6825F" w14:textId="77777777" w:rsidR="00062DA4" w:rsidRPr="004A01C8" w:rsidRDefault="00062DA4"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BCD38AA"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3B03C7D8" w14:textId="77777777" w:rsidR="00692A81" w:rsidRPr="003E4615" w:rsidRDefault="00692A81"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B216AD" w:rsidRPr="003E4615" w14:paraId="2AC71FF8" w14:textId="77777777" w:rsidTr="004C15F3">
        <w:trPr>
          <w:trHeight w:val="2332"/>
        </w:trPr>
        <w:tc>
          <w:tcPr>
            <w:tcW w:w="448" w:type="dxa"/>
          </w:tcPr>
          <w:p w14:paraId="1B168D80" w14:textId="77777777" w:rsidR="00B216AD"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⑥</w:t>
            </w:r>
          </w:p>
        </w:tc>
        <w:tc>
          <w:tcPr>
            <w:tcW w:w="1843" w:type="dxa"/>
          </w:tcPr>
          <w:p w14:paraId="4B3F2DC8" w14:textId="77777777" w:rsidR="00B216AD" w:rsidRPr="003E4615" w:rsidRDefault="00465C37"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仕入金額</w:t>
            </w:r>
          </w:p>
          <w:p w14:paraId="51CC3A08" w14:textId="77777777" w:rsidR="00465C37" w:rsidRPr="003E4615" w:rsidRDefault="00465C37"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(製品製造原価)</w:t>
            </w:r>
          </w:p>
        </w:tc>
        <w:tc>
          <w:tcPr>
            <w:tcW w:w="283" w:type="dxa"/>
          </w:tcPr>
          <w:p w14:paraId="22DB1FB9" w14:textId="77777777" w:rsidR="00B216AD" w:rsidRPr="003E4615" w:rsidRDefault="00B216AD"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B5CB561" w14:textId="77777777" w:rsidR="00303E78" w:rsidRPr="003E4615" w:rsidRDefault="00303E78" w:rsidP="00303E7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商品などの仕入金額を記入します。</w:t>
            </w:r>
          </w:p>
          <w:p w14:paraId="3EA7146B" w14:textId="77777777" w:rsidR="002A5351" w:rsidRPr="003E4615" w:rsidRDefault="002A5351" w:rsidP="00A16EC0">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収支内訳書２ページ目の「仕入金額の明細」欄に、主な仕入先を仕入額</w:t>
            </w:r>
            <w:r w:rsidR="00C57040" w:rsidRPr="003E4615">
              <w:rPr>
                <w:rFonts w:asciiTheme="majorEastAsia" w:eastAsiaTheme="majorEastAsia" w:hAnsiTheme="majorEastAsia" w:hint="eastAsia"/>
                <w:kern w:val="0"/>
                <w:sz w:val="24"/>
                <w:szCs w:val="24"/>
              </w:rPr>
              <w:t>の大きい順から「</w:t>
            </w:r>
            <w:r w:rsidRPr="003E4615">
              <w:rPr>
                <w:rFonts w:asciiTheme="majorEastAsia" w:eastAsiaTheme="majorEastAsia" w:hAnsiTheme="majorEastAsia" w:hint="eastAsia"/>
                <w:kern w:val="0"/>
                <w:sz w:val="24"/>
                <w:szCs w:val="24"/>
              </w:rPr>
              <w:t>仕入先名・所在地・仕入金額</w:t>
            </w:r>
            <w:r w:rsidR="00C57040"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を記入してください。仕入先が多く、すべての仕入先を書ききれない場合は「上記以外の仕入先の計」に残りの仕入金額をまとめて記入します。仕入金額</w:t>
            </w:r>
            <w:r w:rsidR="00C57040" w:rsidRPr="003E4615">
              <w:rPr>
                <w:rFonts w:asciiTheme="majorEastAsia" w:eastAsiaTheme="majorEastAsia" w:hAnsiTheme="majorEastAsia" w:hint="eastAsia"/>
                <w:kern w:val="0"/>
                <w:sz w:val="24"/>
                <w:szCs w:val="24"/>
              </w:rPr>
              <w:t>の総額を求め</w:t>
            </w:r>
            <w:r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cs="ＭＳ 明朝" w:hint="eastAsia"/>
                <w:kern w:val="0"/>
                <w:sz w:val="24"/>
                <w:szCs w:val="24"/>
              </w:rPr>
              <w:t>⑥</w:t>
            </w:r>
            <w:r w:rsidRPr="003E4615">
              <w:rPr>
                <w:rFonts w:asciiTheme="majorEastAsia" w:eastAsiaTheme="majorEastAsia" w:hAnsiTheme="majorEastAsia" w:hint="eastAsia"/>
                <w:kern w:val="0"/>
                <w:sz w:val="24"/>
                <w:szCs w:val="24"/>
              </w:rPr>
              <w:t>仕入金額」に転記します。</w:t>
            </w:r>
          </w:p>
        </w:tc>
      </w:tr>
    </w:tbl>
    <w:p w14:paraId="3422316E" w14:textId="77777777" w:rsidR="00B216AD" w:rsidRPr="003E4615" w:rsidRDefault="00310CC1"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6E37FF95">
          <v:shape id="_x0000_s2091" type="#_x0000_t65" style="position:absolute;margin-left:303.2pt;margin-top:.4pt;width:207.05pt;height:47.35pt;z-index:251673600;mso-position-horizontal-relative:text;mso-position-vertical-relative:text" wrapcoords="-157 -343 -157 21600 19252 21600 20583 21600 21757 18857 21757 -343 -157 -343" strokecolor="#f79646 [3209]" strokeweight="2pt">
            <v:textbox style="mso-next-textbox:#_x0000_s2091" inset="5.85pt,.7pt,5.85pt,.7pt">
              <w:txbxContent>
                <w:p w14:paraId="71C44031" w14:textId="77777777" w:rsidR="00062DA4" w:rsidRPr="004A01C8" w:rsidRDefault="00062DA4" w:rsidP="00B216AD">
                  <w:pPr>
                    <w:spacing w:line="400" w:lineRule="exact"/>
                    <w:rPr>
                      <w:rFonts w:asciiTheme="majorEastAsia" w:eastAsiaTheme="majorEastAsia" w:hAnsiTheme="majorEastAsia"/>
                      <w:sz w:val="24"/>
                    </w:rPr>
                  </w:pPr>
                  <w:r w:rsidRPr="004A01C8">
                    <w:rPr>
                      <w:rFonts w:ascii="ＭＳ 明朝" w:hAnsi="ＭＳ 明朝" w:cs="ＭＳ 明朝" w:hint="eastAsia"/>
                      <w:sz w:val="24"/>
                    </w:rPr>
                    <w:t>⑥</w:t>
                  </w:r>
                </w:p>
                <w:p w14:paraId="10DF8B32" w14:textId="77777777" w:rsidR="00062DA4" w:rsidRPr="004A01C8" w:rsidRDefault="00062DA4"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1ECF159D"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097CFAE9" w14:textId="77777777" w:rsidR="004C15F3" w:rsidRPr="003E4615" w:rsidRDefault="004C15F3" w:rsidP="00B216AD">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A5351" w:rsidRPr="003E4615" w14:paraId="6D6468D4" w14:textId="77777777" w:rsidTr="009D34A8">
        <w:trPr>
          <w:trHeight w:val="907"/>
        </w:trPr>
        <w:tc>
          <w:tcPr>
            <w:tcW w:w="448" w:type="dxa"/>
          </w:tcPr>
          <w:p w14:paraId="1AB26C14" w14:textId="77777777" w:rsidR="00465C37" w:rsidRPr="003E4615" w:rsidRDefault="00375CF6" w:rsidP="00465C37">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⑧</w:t>
            </w:r>
          </w:p>
        </w:tc>
        <w:tc>
          <w:tcPr>
            <w:tcW w:w="1843" w:type="dxa"/>
          </w:tcPr>
          <w:p w14:paraId="49E8EDEB" w14:textId="77777777" w:rsidR="00465C37" w:rsidRPr="003E4615" w:rsidRDefault="00465C37" w:rsidP="00465C37">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期末商品(製品)</w:t>
            </w:r>
          </w:p>
          <w:p w14:paraId="07FC221F" w14:textId="77777777" w:rsidR="00465C37" w:rsidRPr="003E4615" w:rsidRDefault="00465C37" w:rsidP="00465C37">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棚卸高</w:t>
            </w:r>
          </w:p>
        </w:tc>
        <w:tc>
          <w:tcPr>
            <w:tcW w:w="283" w:type="dxa"/>
          </w:tcPr>
          <w:p w14:paraId="6EB5B941" w14:textId="77777777" w:rsidR="00465C37" w:rsidRPr="003E4615" w:rsidRDefault="00465C37" w:rsidP="00465C37">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C90E315" w14:textId="51034A28" w:rsidR="00465C37" w:rsidRPr="003E4615" w:rsidRDefault="00465C37" w:rsidP="000E4030">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令和</w:t>
            </w:r>
            <w:r w:rsidR="00C23802">
              <w:rPr>
                <w:rFonts w:asciiTheme="majorEastAsia" w:eastAsiaTheme="majorEastAsia" w:hAnsiTheme="majorEastAsia" w:hint="eastAsia"/>
                <w:kern w:val="0"/>
                <w:sz w:val="24"/>
                <w:szCs w:val="24"/>
              </w:rPr>
              <w:t xml:space="preserve"> </w:t>
            </w:r>
            <w:r w:rsidR="00310CC1">
              <w:rPr>
                <w:rFonts w:asciiTheme="majorEastAsia" w:eastAsiaTheme="majorEastAsia" w:hAnsiTheme="majorEastAsia" w:hint="eastAsia"/>
                <w:kern w:val="0"/>
                <w:sz w:val="24"/>
                <w:szCs w:val="24"/>
              </w:rPr>
              <w:t>7</w:t>
            </w:r>
            <w:r w:rsidRPr="003E4615">
              <w:rPr>
                <w:rFonts w:asciiTheme="majorEastAsia" w:eastAsiaTheme="majorEastAsia" w:hAnsiTheme="majorEastAsia" w:hint="eastAsia"/>
                <w:kern w:val="0"/>
                <w:sz w:val="24"/>
                <w:szCs w:val="24"/>
              </w:rPr>
              <w:t>年12月31日現在の、商品などの棚卸高を記入します。</w:t>
            </w:r>
          </w:p>
        </w:tc>
      </w:tr>
    </w:tbl>
    <w:p w14:paraId="401682CE" w14:textId="77777777" w:rsidR="00B216AD" w:rsidRPr="003E4615" w:rsidRDefault="00310CC1" w:rsidP="00B216AD">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7554DFBA">
          <v:shape id="_x0000_s2092" type="#_x0000_t65" style="position:absolute;margin-left:303.2pt;margin-top:.4pt;width:207.05pt;height:47.35pt;z-index:251675648;mso-position-horizontal-relative:text;mso-position-vertical-relative:text" wrapcoords="-157 -343 -157 21600 19252 21600 20583 21600 21757 18857 21757 -343 -157 -343" strokecolor="#f79646 [3209]" strokeweight="2pt">
            <v:textbox style="mso-next-textbox:#_x0000_s2092" inset="5.85pt,.7pt,5.85pt,.7pt">
              <w:txbxContent>
                <w:p w14:paraId="6D51E75A" w14:textId="77777777" w:rsidR="00062DA4" w:rsidRPr="004A01C8" w:rsidRDefault="00062DA4" w:rsidP="00B216AD">
                  <w:pPr>
                    <w:spacing w:line="400" w:lineRule="exact"/>
                    <w:rPr>
                      <w:rFonts w:asciiTheme="majorEastAsia" w:eastAsiaTheme="majorEastAsia" w:hAnsiTheme="majorEastAsia"/>
                      <w:sz w:val="24"/>
                    </w:rPr>
                  </w:pPr>
                  <w:r w:rsidRPr="004A01C8">
                    <w:rPr>
                      <w:rFonts w:ascii="ＭＳ 明朝" w:hAnsi="ＭＳ 明朝" w:cs="ＭＳ 明朝" w:hint="eastAsia"/>
                      <w:sz w:val="24"/>
                    </w:rPr>
                    <w:t>⑧</w:t>
                  </w:r>
                </w:p>
                <w:p w14:paraId="7A256918" w14:textId="77777777" w:rsidR="00062DA4" w:rsidRPr="004A01C8" w:rsidRDefault="00062DA4" w:rsidP="00B216AD">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3AA4E0FE" w14:textId="77777777" w:rsidR="00B216AD" w:rsidRPr="003E4615" w:rsidRDefault="00B216AD" w:rsidP="00B216AD">
      <w:pPr>
        <w:autoSpaceDE w:val="0"/>
        <w:autoSpaceDN w:val="0"/>
        <w:adjustRightInd w:val="0"/>
        <w:spacing w:line="360" w:lineRule="exact"/>
        <w:jc w:val="left"/>
        <w:rPr>
          <w:rFonts w:asciiTheme="majorEastAsia" w:eastAsiaTheme="majorEastAsia" w:hAnsiTheme="majorEastAsia"/>
          <w:kern w:val="0"/>
          <w:sz w:val="24"/>
          <w:szCs w:val="24"/>
        </w:rPr>
      </w:pPr>
    </w:p>
    <w:p w14:paraId="6258470A" w14:textId="77777777" w:rsidR="00B16035" w:rsidRPr="003E4615" w:rsidRDefault="00B16035" w:rsidP="00B16035">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6FAA3182" w14:textId="77777777" w:rsidR="00692A81" w:rsidRPr="003E4615" w:rsidRDefault="00692A81" w:rsidP="00B16035">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pPr w:leftFromText="142" w:rightFromText="142" w:vertAnchor="text" w:horzAnchor="margin" w:tblpY="15"/>
        <w:tblW w:w="0" w:type="auto"/>
        <w:shd w:val="clear" w:color="auto" w:fill="C6D9F1" w:themeFill="text2" w:themeFillTint="33"/>
        <w:tblLook w:val="04A0" w:firstRow="1" w:lastRow="0" w:firstColumn="1" w:lastColumn="0" w:noHBand="0" w:noVBand="1"/>
      </w:tblPr>
      <w:tblGrid>
        <w:gridCol w:w="3119"/>
      </w:tblGrid>
      <w:tr w:rsidR="00692A81" w:rsidRPr="003E4615" w14:paraId="267B7DDB" w14:textId="77777777" w:rsidTr="00692A81">
        <w:trPr>
          <w:trHeight w:val="567"/>
        </w:trPr>
        <w:tc>
          <w:tcPr>
            <w:tcW w:w="3119" w:type="dxa"/>
            <w:shd w:val="clear" w:color="auto" w:fill="C6D9F1" w:themeFill="text2" w:themeFillTint="33"/>
            <w:vAlign w:val="center"/>
          </w:tcPr>
          <w:p w14:paraId="6F3A3120" w14:textId="77777777" w:rsidR="00692A81" w:rsidRPr="003E4615" w:rsidRDefault="00692A81" w:rsidP="00692A81">
            <w:pPr>
              <w:autoSpaceDE w:val="0"/>
              <w:autoSpaceDN w:val="0"/>
              <w:adjustRightInd w:val="0"/>
              <w:spacing w:line="360" w:lineRule="exact"/>
              <w:rPr>
                <w:rFonts w:asciiTheme="majorEastAsia" w:eastAsiaTheme="majorEastAsia" w:hAnsiTheme="majorEastAsia"/>
                <w:b/>
                <w:kern w:val="0"/>
                <w:sz w:val="24"/>
                <w:szCs w:val="24"/>
                <w:bdr w:val="single" w:sz="4" w:space="0" w:color="auto"/>
              </w:rPr>
            </w:pPr>
            <w:r w:rsidRPr="003E4615">
              <w:rPr>
                <w:rFonts w:asciiTheme="majorEastAsia" w:eastAsiaTheme="majorEastAsia" w:hAnsiTheme="majorEastAsia" w:hint="eastAsia"/>
                <w:b/>
                <w:kern w:val="0"/>
                <w:sz w:val="24"/>
                <w:szCs w:val="24"/>
              </w:rPr>
              <w:t>Ⅱ　必要経費の計算</w:t>
            </w:r>
          </w:p>
        </w:tc>
      </w:tr>
    </w:tbl>
    <w:p w14:paraId="6A97FD51" w14:textId="77777777" w:rsidR="00B16035" w:rsidRPr="003E4615" w:rsidRDefault="00B16035" w:rsidP="00B16035">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p w14:paraId="63DE068F" w14:textId="77777777" w:rsidR="00B16035" w:rsidRPr="003E4615" w:rsidRDefault="00B16035" w:rsidP="00B16035">
      <w:pPr>
        <w:autoSpaceDE w:val="0"/>
        <w:autoSpaceDN w:val="0"/>
        <w:adjustRightInd w:val="0"/>
        <w:spacing w:line="360" w:lineRule="exact"/>
        <w:jc w:val="left"/>
        <w:rPr>
          <w:rFonts w:asciiTheme="majorEastAsia" w:eastAsiaTheme="majorEastAsia" w:hAnsiTheme="majorEastAsia"/>
          <w:b/>
          <w:kern w:val="0"/>
          <w:sz w:val="24"/>
          <w:szCs w:val="24"/>
          <w:bdr w:val="single" w:sz="4" w:space="0" w:color="auto"/>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375CF6" w:rsidRPr="003E4615" w14:paraId="40D94775" w14:textId="77777777" w:rsidTr="00647EBC">
        <w:trPr>
          <w:trHeight w:val="1559"/>
        </w:trPr>
        <w:tc>
          <w:tcPr>
            <w:tcW w:w="448" w:type="dxa"/>
          </w:tcPr>
          <w:p w14:paraId="57AE78A2"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⑪</w:t>
            </w:r>
          </w:p>
        </w:tc>
        <w:tc>
          <w:tcPr>
            <w:tcW w:w="1843" w:type="dxa"/>
          </w:tcPr>
          <w:p w14:paraId="5B56D324"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給料賃金</w:t>
            </w:r>
          </w:p>
        </w:tc>
        <w:tc>
          <w:tcPr>
            <w:tcW w:w="283" w:type="dxa"/>
          </w:tcPr>
          <w:p w14:paraId="2CEEE252"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36D4040" w14:textId="77777777" w:rsidR="00B02DC5" w:rsidRPr="003E4615" w:rsidRDefault="00524BBE" w:rsidP="00CE2B81">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事業専従者以外に</w:t>
            </w:r>
            <w:r w:rsidR="001B7A8F" w:rsidRPr="003E4615">
              <w:rPr>
                <w:rFonts w:asciiTheme="majorEastAsia" w:eastAsiaTheme="majorEastAsia" w:hAnsiTheme="majorEastAsia" w:hint="eastAsia"/>
                <w:kern w:val="0"/>
                <w:sz w:val="24"/>
                <w:szCs w:val="24"/>
              </w:rPr>
              <w:t>支払った給与等</w:t>
            </w:r>
            <w:r w:rsidR="00B02DC5" w:rsidRPr="003E4615">
              <w:rPr>
                <w:rFonts w:asciiTheme="majorEastAsia" w:eastAsiaTheme="majorEastAsia" w:hAnsiTheme="majorEastAsia" w:hint="eastAsia"/>
                <w:kern w:val="0"/>
                <w:sz w:val="24"/>
                <w:szCs w:val="24"/>
              </w:rPr>
              <w:t>（賃金・ボーナスなど）を計上します。</w:t>
            </w:r>
          </w:p>
          <w:p w14:paraId="7146B6A2" w14:textId="77777777" w:rsidR="00CE2B81" w:rsidRPr="003E4615" w:rsidRDefault="004A47A5" w:rsidP="00524BBE">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「給与賃金の内訳」</w:t>
            </w:r>
            <w:r w:rsidR="00CE2B81" w:rsidRPr="003E4615">
              <w:rPr>
                <w:rFonts w:asciiTheme="majorEastAsia" w:eastAsiaTheme="majorEastAsia" w:hAnsiTheme="majorEastAsia" w:hint="eastAsia"/>
                <w:kern w:val="0"/>
                <w:sz w:val="24"/>
                <w:szCs w:val="24"/>
              </w:rPr>
              <w:t>欄に、</w:t>
            </w:r>
            <w:r w:rsidR="00BF39B5" w:rsidRPr="003E4615">
              <w:rPr>
                <w:rFonts w:asciiTheme="majorEastAsia" w:eastAsiaTheme="majorEastAsia" w:hAnsiTheme="majorEastAsia" w:hint="eastAsia"/>
                <w:kern w:val="0"/>
                <w:sz w:val="24"/>
                <w:szCs w:val="24"/>
              </w:rPr>
              <w:t>「</w:t>
            </w:r>
            <w:r w:rsidR="00CE2B81" w:rsidRPr="003E4615">
              <w:rPr>
                <w:rFonts w:asciiTheme="majorEastAsia" w:eastAsiaTheme="majorEastAsia" w:hAnsiTheme="majorEastAsia" w:hint="eastAsia"/>
                <w:kern w:val="0"/>
                <w:sz w:val="24"/>
                <w:szCs w:val="24"/>
              </w:rPr>
              <w:t>氏名</w:t>
            </w:r>
            <w:r w:rsidR="00B02DC5" w:rsidRPr="003E4615">
              <w:rPr>
                <w:rFonts w:asciiTheme="majorEastAsia" w:eastAsiaTheme="majorEastAsia" w:hAnsiTheme="majorEastAsia" w:hint="eastAsia"/>
                <w:kern w:val="0"/>
                <w:sz w:val="24"/>
                <w:szCs w:val="24"/>
              </w:rPr>
              <w:t>・年齢</w:t>
            </w:r>
            <w:r w:rsidR="00CE2B81" w:rsidRPr="003E4615">
              <w:rPr>
                <w:rFonts w:asciiTheme="majorEastAsia" w:eastAsiaTheme="majorEastAsia" w:hAnsiTheme="majorEastAsia" w:hint="eastAsia"/>
                <w:kern w:val="0"/>
                <w:sz w:val="24"/>
                <w:szCs w:val="24"/>
              </w:rPr>
              <w:t>・従事</w:t>
            </w:r>
            <w:r w:rsidR="00B02DC5" w:rsidRPr="003E4615">
              <w:rPr>
                <w:rFonts w:asciiTheme="majorEastAsia" w:eastAsiaTheme="majorEastAsia" w:hAnsiTheme="majorEastAsia" w:hint="eastAsia"/>
                <w:kern w:val="0"/>
                <w:sz w:val="24"/>
                <w:szCs w:val="24"/>
              </w:rPr>
              <w:t>月</w:t>
            </w:r>
            <w:r w:rsidR="00CE2B81" w:rsidRPr="003E4615">
              <w:rPr>
                <w:rFonts w:asciiTheme="majorEastAsia" w:eastAsiaTheme="majorEastAsia" w:hAnsiTheme="majorEastAsia" w:hint="eastAsia"/>
                <w:kern w:val="0"/>
                <w:sz w:val="24"/>
                <w:szCs w:val="24"/>
              </w:rPr>
              <w:t>数・給料等の金額・所得税及び復興特別所得税の源泉徴収税額</w:t>
            </w:r>
            <w:r w:rsidR="00BF39B5" w:rsidRPr="003E4615">
              <w:rPr>
                <w:rFonts w:asciiTheme="majorEastAsia" w:eastAsiaTheme="majorEastAsia" w:hAnsiTheme="majorEastAsia" w:hint="eastAsia"/>
                <w:kern w:val="0"/>
                <w:sz w:val="24"/>
                <w:szCs w:val="24"/>
              </w:rPr>
              <w:t>」</w:t>
            </w:r>
            <w:r w:rsidR="00CE2B81" w:rsidRPr="003E4615">
              <w:rPr>
                <w:rFonts w:asciiTheme="majorEastAsia" w:eastAsiaTheme="majorEastAsia" w:hAnsiTheme="majorEastAsia" w:hint="eastAsia"/>
                <w:kern w:val="0"/>
                <w:sz w:val="24"/>
                <w:szCs w:val="24"/>
              </w:rPr>
              <w:t>を記載して</w:t>
            </w:r>
            <w:r w:rsidR="00647EBC" w:rsidRPr="003E4615">
              <w:rPr>
                <w:rFonts w:asciiTheme="majorEastAsia" w:eastAsiaTheme="majorEastAsia" w:hAnsiTheme="majorEastAsia" w:hint="eastAsia"/>
                <w:kern w:val="0"/>
                <w:sz w:val="24"/>
                <w:szCs w:val="24"/>
              </w:rPr>
              <w:t>、</w:t>
            </w:r>
            <w:r w:rsidR="001B7A8F" w:rsidRPr="003E4615">
              <w:rPr>
                <w:rFonts w:asciiTheme="majorEastAsia" w:eastAsiaTheme="majorEastAsia" w:hAnsiTheme="majorEastAsia" w:hint="eastAsia"/>
                <w:kern w:val="0"/>
                <w:sz w:val="24"/>
                <w:szCs w:val="24"/>
              </w:rPr>
              <w:t>支払った総額</w:t>
            </w:r>
            <w:r w:rsidR="00CE2B81" w:rsidRPr="003E4615">
              <w:rPr>
                <w:rFonts w:asciiTheme="majorEastAsia" w:eastAsiaTheme="majorEastAsia" w:hAnsiTheme="majorEastAsia" w:hint="eastAsia"/>
                <w:kern w:val="0"/>
                <w:sz w:val="24"/>
                <w:szCs w:val="24"/>
              </w:rPr>
              <w:t>を求め</w:t>
            </w:r>
            <w:r w:rsidR="00647EBC" w:rsidRPr="003E4615">
              <w:rPr>
                <w:rFonts w:asciiTheme="majorEastAsia" w:eastAsiaTheme="majorEastAsia" w:hAnsiTheme="majorEastAsia" w:hint="eastAsia"/>
                <w:kern w:val="0"/>
                <w:sz w:val="24"/>
                <w:szCs w:val="24"/>
              </w:rPr>
              <w:t>「</w:t>
            </w:r>
            <w:r w:rsidR="00B02DC5" w:rsidRPr="003E4615">
              <w:rPr>
                <w:rFonts w:asciiTheme="majorEastAsia" w:eastAsiaTheme="majorEastAsia" w:hAnsiTheme="majorEastAsia" w:cs="ＭＳ 明朝" w:hint="eastAsia"/>
                <w:kern w:val="0"/>
                <w:sz w:val="24"/>
                <w:szCs w:val="24"/>
              </w:rPr>
              <w:t>⑪</w:t>
            </w:r>
            <w:r w:rsidR="00647EBC" w:rsidRPr="003E4615">
              <w:rPr>
                <w:rFonts w:asciiTheme="majorEastAsia" w:eastAsiaTheme="majorEastAsia" w:hAnsiTheme="majorEastAsia" w:hint="eastAsia"/>
                <w:kern w:val="0"/>
                <w:sz w:val="24"/>
                <w:szCs w:val="24"/>
              </w:rPr>
              <w:t>給料賃金」</w:t>
            </w:r>
            <w:r w:rsidR="00B02DC5" w:rsidRPr="003E4615">
              <w:rPr>
                <w:rFonts w:asciiTheme="majorEastAsia" w:eastAsiaTheme="majorEastAsia" w:hAnsiTheme="majorEastAsia" w:hint="eastAsia"/>
                <w:kern w:val="0"/>
                <w:sz w:val="24"/>
                <w:szCs w:val="24"/>
              </w:rPr>
              <w:t>に転記します。</w:t>
            </w:r>
          </w:p>
        </w:tc>
      </w:tr>
    </w:tbl>
    <w:p w14:paraId="6A972ED7" w14:textId="77777777" w:rsidR="00375CF6" w:rsidRPr="003E4615" w:rsidRDefault="00310CC1" w:rsidP="00375CF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417D24A">
          <v:shape id="_x0000_s2100" type="#_x0000_t65" style="position:absolute;margin-left:303.1pt;margin-top:.05pt;width:207.05pt;height:47.35pt;z-index:251682816;mso-position-horizontal-relative:text;mso-position-vertical-relative:text" wrapcoords="-157 -343 -157 21600 19252 21600 20583 21600 21757 18857 21757 -343 -157 -343" strokecolor="#4f81bd [3204]" strokeweight="2pt">
            <v:textbox style="mso-next-textbox:#_x0000_s2100" inset="5.85pt,.7pt,5.85pt,.7pt">
              <w:txbxContent>
                <w:p w14:paraId="41EB6CA8"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⑪</w:t>
                  </w:r>
                </w:p>
                <w:p w14:paraId="7FB44018"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44ECD80E" w14:textId="77777777" w:rsidR="00375CF6" w:rsidRPr="003E4615" w:rsidRDefault="00375CF6" w:rsidP="00375CF6">
      <w:pPr>
        <w:autoSpaceDE w:val="0"/>
        <w:autoSpaceDN w:val="0"/>
        <w:adjustRightInd w:val="0"/>
        <w:spacing w:line="360" w:lineRule="exact"/>
        <w:jc w:val="left"/>
        <w:rPr>
          <w:rFonts w:asciiTheme="majorEastAsia" w:eastAsiaTheme="majorEastAsia" w:hAnsiTheme="majorEastAsia"/>
          <w:kern w:val="0"/>
          <w:sz w:val="24"/>
          <w:szCs w:val="24"/>
        </w:rPr>
      </w:pPr>
    </w:p>
    <w:p w14:paraId="4D2964C8" w14:textId="77777777" w:rsidR="001B7A8F" w:rsidRPr="003E4615" w:rsidRDefault="001B7A8F" w:rsidP="001B7A8F">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1B7A8F" w:rsidRPr="003E4615" w14:paraId="055BC36B" w14:textId="77777777" w:rsidTr="005871C1">
        <w:trPr>
          <w:trHeight w:val="4539"/>
        </w:trPr>
        <w:tc>
          <w:tcPr>
            <w:tcW w:w="448" w:type="dxa"/>
          </w:tcPr>
          <w:p w14:paraId="480C2260" w14:textId="77777777" w:rsidR="001B7A8F" w:rsidRPr="003E4615" w:rsidRDefault="001B7A8F"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⑳</w:t>
            </w:r>
          </w:p>
        </w:tc>
        <w:tc>
          <w:tcPr>
            <w:tcW w:w="1843" w:type="dxa"/>
          </w:tcPr>
          <w:p w14:paraId="148F8EED" w14:textId="77777777" w:rsidR="001B7A8F" w:rsidRPr="003E4615" w:rsidRDefault="001B7A8F"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専従者控除</w:t>
            </w:r>
          </w:p>
        </w:tc>
        <w:tc>
          <w:tcPr>
            <w:tcW w:w="283" w:type="dxa"/>
          </w:tcPr>
          <w:p w14:paraId="626AC99A" w14:textId="77777777" w:rsidR="001B7A8F" w:rsidRPr="003E4615" w:rsidRDefault="001B7A8F"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5C4F8EE" w14:textId="77777777" w:rsidR="00C604CD" w:rsidRPr="003E4615" w:rsidRDefault="00C604CD" w:rsidP="00207A8D">
            <w:pPr>
              <w:autoSpaceDE w:val="0"/>
              <w:autoSpaceDN w:val="0"/>
              <w:adjustRightInd w:val="0"/>
              <w:spacing w:line="360" w:lineRule="exact"/>
              <w:rPr>
                <w:rFonts w:asciiTheme="majorEastAsia" w:eastAsiaTheme="majorEastAsia" w:hAnsiTheme="majorEastAsia"/>
                <w:color w:val="000000" w:themeColor="text1"/>
                <w:kern w:val="0"/>
                <w:sz w:val="24"/>
                <w:szCs w:val="24"/>
              </w:rPr>
            </w:pPr>
            <w:r w:rsidRPr="003E4615">
              <w:rPr>
                <w:rFonts w:asciiTheme="majorEastAsia" w:eastAsiaTheme="majorEastAsia" w:hAnsiTheme="majorEastAsia" w:hint="eastAsia"/>
                <w:color w:val="000000" w:themeColor="text1"/>
                <w:kern w:val="0"/>
                <w:sz w:val="24"/>
                <w:szCs w:val="24"/>
              </w:rPr>
              <w:t>白色申告においては、家族・親族に対する給与等（賃金・ボーナスなど）を経費として認めていません。その代わりに、１人当たり一定額を所得控除「⑳専従者控除」として、所得から差し引くこととなっています。</w:t>
            </w:r>
          </w:p>
          <w:p w14:paraId="608E9016" w14:textId="77777777" w:rsidR="00DA4A62" w:rsidRPr="00A034F3" w:rsidRDefault="00207A8D" w:rsidP="00692A81">
            <w:pPr>
              <w:autoSpaceDE w:val="0"/>
              <w:autoSpaceDN w:val="0"/>
              <w:adjustRightInd w:val="0"/>
              <w:spacing w:line="360" w:lineRule="exact"/>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あなたと生計を一にしている配偶者やその他の15歳以上の親族が、本年中に６か月以上の期間、事業に専ら従事している場合は</w:t>
            </w:r>
            <w:r w:rsidR="00C604CD" w:rsidRPr="00A034F3">
              <w:rPr>
                <w:rFonts w:asciiTheme="majorEastAsia" w:eastAsiaTheme="majorEastAsia" w:hAnsiTheme="majorEastAsia" w:hint="eastAsia"/>
                <w:color w:val="A50021"/>
                <w:kern w:val="0"/>
                <w:sz w:val="24"/>
                <w:szCs w:val="24"/>
              </w:rPr>
              <w:t>、</w:t>
            </w:r>
            <w:r w:rsidRPr="00A034F3">
              <w:rPr>
                <w:rFonts w:asciiTheme="majorEastAsia" w:eastAsiaTheme="majorEastAsia" w:hAnsiTheme="majorEastAsia" w:hint="eastAsia"/>
                <w:color w:val="A50021"/>
                <w:kern w:val="0"/>
                <w:sz w:val="24"/>
                <w:szCs w:val="24"/>
              </w:rPr>
              <w:t>事業専従者と</w:t>
            </w:r>
            <w:r w:rsidR="00C604CD" w:rsidRPr="00A034F3">
              <w:rPr>
                <w:rFonts w:asciiTheme="majorEastAsia" w:eastAsiaTheme="majorEastAsia" w:hAnsiTheme="majorEastAsia" w:hint="eastAsia"/>
                <w:color w:val="A50021"/>
                <w:kern w:val="0"/>
                <w:sz w:val="24"/>
                <w:szCs w:val="24"/>
              </w:rPr>
              <w:t>して、</w:t>
            </w:r>
            <w:r w:rsidR="00A33919" w:rsidRPr="00A034F3">
              <w:rPr>
                <w:rFonts w:asciiTheme="majorEastAsia" w:eastAsiaTheme="majorEastAsia" w:hAnsiTheme="majorEastAsia" w:hint="eastAsia"/>
                <w:color w:val="A50021"/>
                <w:kern w:val="0"/>
                <w:sz w:val="24"/>
                <w:szCs w:val="24"/>
              </w:rPr>
              <w:t>事業専従者１人につき、次の(1)と(2)のいずれか少ない方の金額を</w:t>
            </w:r>
            <w:r w:rsidR="00C604CD" w:rsidRPr="00A034F3">
              <w:rPr>
                <w:rFonts w:asciiTheme="majorEastAsia" w:eastAsiaTheme="majorEastAsia" w:hAnsiTheme="majorEastAsia" w:hint="eastAsia"/>
                <w:color w:val="A50021"/>
                <w:kern w:val="0"/>
                <w:sz w:val="24"/>
                <w:szCs w:val="24"/>
              </w:rPr>
              <w:t>上限として控除</w:t>
            </w:r>
            <w:r w:rsidR="00A33919" w:rsidRPr="00A034F3">
              <w:rPr>
                <w:rFonts w:asciiTheme="majorEastAsia" w:eastAsiaTheme="majorEastAsia" w:hAnsiTheme="majorEastAsia" w:hint="eastAsia"/>
                <w:color w:val="A50021"/>
                <w:kern w:val="0"/>
                <w:sz w:val="24"/>
                <w:szCs w:val="24"/>
              </w:rPr>
              <w:t>することができます。</w:t>
            </w:r>
          </w:p>
          <w:p w14:paraId="583A7CB9" w14:textId="11500955" w:rsidR="00DA1074" w:rsidRPr="00A034F3" w:rsidRDefault="00DA1074" w:rsidP="005871C1">
            <w:pPr>
              <w:autoSpaceDE w:val="0"/>
              <w:autoSpaceDN w:val="0"/>
              <w:adjustRightInd w:val="0"/>
              <w:spacing w:line="360" w:lineRule="exact"/>
              <w:ind w:left="232"/>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（1）</w:t>
            </w:r>
            <w:r w:rsidR="00A33919" w:rsidRPr="00A034F3">
              <w:rPr>
                <w:rFonts w:asciiTheme="majorEastAsia" w:eastAsiaTheme="majorEastAsia" w:hAnsiTheme="majorEastAsia" w:hint="eastAsia"/>
                <w:color w:val="A50021"/>
                <w:kern w:val="0"/>
                <w:sz w:val="24"/>
                <w:szCs w:val="24"/>
              </w:rPr>
              <w:t>配偶者の場合は</w:t>
            </w:r>
            <w:r w:rsidR="00310CC1">
              <w:rPr>
                <w:rFonts w:asciiTheme="majorEastAsia" w:eastAsiaTheme="majorEastAsia" w:hAnsiTheme="majorEastAsia" w:hint="eastAsia"/>
                <w:color w:val="A50021"/>
                <w:kern w:val="0"/>
                <w:sz w:val="24"/>
                <w:szCs w:val="24"/>
              </w:rPr>
              <w:t>最大</w:t>
            </w:r>
            <w:r w:rsidR="00A33919" w:rsidRPr="00A034F3">
              <w:rPr>
                <w:rFonts w:asciiTheme="majorEastAsia" w:eastAsiaTheme="majorEastAsia" w:hAnsiTheme="majorEastAsia" w:hint="eastAsia"/>
                <w:color w:val="A50021"/>
                <w:kern w:val="0"/>
                <w:sz w:val="24"/>
                <w:szCs w:val="24"/>
              </w:rPr>
              <w:t>86</w:t>
            </w:r>
            <w:r w:rsidR="005871C1" w:rsidRPr="00A034F3">
              <w:rPr>
                <w:rFonts w:asciiTheme="majorEastAsia" w:eastAsiaTheme="majorEastAsia" w:hAnsiTheme="majorEastAsia" w:hint="eastAsia"/>
                <w:color w:val="A50021"/>
                <w:kern w:val="0"/>
                <w:sz w:val="24"/>
                <w:szCs w:val="24"/>
              </w:rPr>
              <w:t>万</w:t>
            </w:r>
            <w:r w:rsidR="00A33919" w:rsidRPr="00A034F3">
              <w:rPr>
                <w:rFonts w:asciiTheme="majorEastAsia" w:eastAsiaTheme="majorEastAsia" w:hAnsiTheme="majorEastAsia" w:hint="eastAsia"/>
                <w:color w:val="A50021"/>
                <w:kern w:val="0"/>
                <w:sz w:val="24"/>
                <w:szCs w:val="24"/>
              </w:rPr>
              <w:t>円</w:t>
            </w:r>
            <w:r w:rsidR="005871C1" w:rsidRPr="00A034F3">
              <w:rPr>
                <w:rFonts w:asciiTheme="majorEastAsia" w:eastAsiaTheme="majorEastAsia" w:hAnsiTheme="majorEastAsia" w:hint="eastAsia"/>
                <w:color w:val="A50021"/>
                <w:kern w:val="0"/>
                <w:sz w:val="24"/>
                <w:szCs w:val="24"/>
              </w:rPr>
              <w:t>（※</w:t>
            </w:r>
            <w:r w:rsidR="00A33919" w:rsidRPr="00A034F3">
              <w:rPr>
                <w:rFonts w:asciiTheme="majorEastAsia" w:eastAsiaTheme="majorEastAsia" w:hAnsiTheme="majorEastAsia" w:hint="eastAsia"/>
                <w:color w:val="A50021"/>
                <w:kern w:val="0"/>
                <w:sz w:val="24"/>
                <w:szCs w:val="24"/>
              </w:rPr>
              <w:t>配偶者以外の親族</w:t>
            </w:r>
            <w:r w:rsidR="005871C1" w:rsidRPr="00A034F3">
              <w:rPr>
                <w:rFonts w:asciiTheme="majorEastAsia" w:eastAsiaTheme="majorEastAsia" w:hAnsiTheme="majorEastAsia" w:hint="eastAsia"/>
                <w:color w:val="A50021"/>
                <w:kern w:val="0"/>
                <w:sz w:val="24"/>
                <w:szCs w:val="24"/>
              </w:rPr>
              <w:t>の</w:t>
            </w:r>
            <w:r w:rsidR="00A33919" w:rsidRPr="00A034F3">
              <w:rPr>
                <w:rFonts w:asciiTheme="majorEastAsia" w:eastAsiaTheme="majorEastAsia" w:hAnsiTheme="majorEastAsia" w:hint="eastAsia"/>
                <w:color w:val="A50021"/>
                <w:kern w:val="0"/>
                <w:sz w:val="24"/>
                <w:szCs w:val="24"/>
              </w:rPr>
              <w:t>場合は</w:t>
            </w:r>
            <w:r w:rsidR="00017267" w:rsidRPr="00A034F3">
              <w:rPr>
                <w:rFonts w:asciiTheme="majorEastAsia" w:eastAsiaTheme="majorEastAsia" w:hAnsiTheme="majorEastAsia" w:hint="eastAsia"/>
                <w:color w:val="A50021"/>
                <w:kern w:val="0"/>
                <w:sz w:val="24"/>
                <w:szCs w:val="24"/>
              </w:rPr>
              <w:t>50</w:t>
            </w:r>
            <w:r w:rsidR="005871C1" w:rsidRPr="00A034F3">
              <w:rPr>
                <w:rFonts w:asciiTheme="majorEastAsia" w:eastAsiaTheme="majorEastAsia" w:hAnsiTheme="majorEastAsia" w:hint="eastAsia"/>
                <w:color w:val="A50021"/>
                <w:kern w:val="0"/>
                <w:sz w:val="24"/>
                <w:szCs w:val="24"/>
              </w:rPr>
              <w:t>万円）</w:t>
            </w:r>
          </w:p>
          <w:p w14:paraId="56CFB227" w14:textId="77777777" w:rsidR="00017267" w:rsidRPr="00A034F3" w:rsidRDefault="00DA1074" w:rsidP="00DA1074">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（2）</w:t>
            </w:r>
            <w:r w:rsidR="00017267" w:rsidRPr="00A034F3">
              <w:rPr>
                <w:rFonts w:asciiTheme="majorEastAsia" w:eastAsiaTheme="majorEastAsia" w:hAnsiTheme="majorEastAsia" w:hint="eastAsia"/>
                <w:color w:val="A50021"/>
                <w:kern w:val="0"/>
                <w:sz w:val="24"/>
                <w:szCs w:val="24"/>
              </w:rPr>
              <w:t>収支内訳表「</w:t>
            </w:r>
            <w:r w:rsidR="00017267" w:rsidRPr="00A034F3">
              <w:rPr>
                <w:rFonts w:asciiTheme="majorEastAsia" w:eastAsiaTheme="majorEastAsia" w:hAnsiTheme="majorEastAsia" w:cs="ＭＳ 明朝" w:hint="eastAsia"/>
                <w:color w:val="A50021"/>
                <w:sz w:val="24"/>
                <w:szCs w:val="24"/>
              </w:rPr>
              <w:t>⑲</w:t>
            </w:r>
            <w:r w:rsidR="00017267" w:rsidRPr="00A034F3">
              <w:rPr>
                <w:rFonts w:asciiTheme="majorEastAsia" w:eastAsiaTheme="majorEastAsia" w:hAnsiTheme="majorEastAsia" w:hint="eastAsia"/>
                <w:color w:val="A50021"/>
                <w:kern w:val="0"/>
                <w:sz w:val="24"/>
                <w:szCs w:val="24"/>
              </w:rPr>
              <w:t>専従者控除前の所得金額」÷(事業専従者数＋１)</w:t>
            </w:r>
          </w:p>
          <w:p w14:paraId="78F2600D" w14:textId="77777777" w:rsidR="00692A81" w:rsidRPr="003E4615" w:rsidRDefault="00692A81" w:rsidP="00DA1074">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color w:val="000000" w:themeColor="text1"/>
                <w:kern w:val="0"/>
                <w:sz w:val="24"/>
                <w:szCs w:val="24"/>
              </w:rPr>
              <w:t>該当者がいる場合は、「事業専従者の氏名等」欄に、対象者の氏名・</w:t>
            </w:r>
            <w:r w:rsidRPr="003E4615">
              <w:rPr>
                <w:rFonts w:asciiTheme="majorEastAsia" w:eastAsiaTheme="majorEastAsia" w:hAnsiTheme="majorEastAsia" w:hint="eastAsia"/>
                <w:kern w:val="0"/>
                <w:sz w:val="24"/>
                <w:szCs w:val="24"/>
              </w:rPr>
              <w:t>年齢・従事月数を記入するとともに、「</w:t>
            </w:r>
            <w:r w:rsidRPr="003E4615">
              <w:rPr>
                <w:rFonts w:asciiTheme="majorEastAsia" w:eastAsiaTheme="majorEastAsia" w:hAnsiTheme="majorEastAsia" w:cs="ＭＳ 明朝" w:hint="eastAsia"/>
                <w:kern w:val="0"/>
                <w:sz w:val="24"/>
                <w:szCs w:val="24"/>
              </w:rPr>
              <w:t>⑪</w:t>
            </w:r>
            <w:r w:rsidRPr="003E4615">
              <w:rPr>
                <w:rFonts w:asciiTheme="majorEastAsia" w:eastAsiaTheme="majorEastAsia" w:hAnsiTheme="majorEastAsia" w:hint="eastAsia"/>
                <w:kern w:val="0"/>
                <w:sz w:val="24"/>
                <w:szCs w:val="24"/>
              </w:rPr>
              <w:t>給料賃金」ではなく「⑳専従者控除」へ計上してください。</w:t>
            </w:r>
          </w:p>
        </w:tc>
      </w:tr>
    </w:tbl>
    <w:p w14:paraId="2C649A8B" w14:textId="77777777" w:rsidR="001B7A8F" w:rsidRPr="003E4615" w:rsidRDefault="00310CC1" w:rsidP="001B7A8F">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30EB3421">
          <v:shape id="_x0000_s2126" type="#_x0000_t65" style="position:absolute;margin-left:303.1pt;margin-top:.7pt;width:207.05pt;height:47.35pt;z-index:251720704;mso-position-horizontal-relative:text;mso-position-vertical-relative:text" wrapcoords="-157 -343 -157 21600 19252 21600 20583 21600 21757 18857 21757 -343 -157 -343" strokecolor="#4f81bd [3204]" strokeweight="2pt">
            <v:textbox style="mso-next-textbox:#_x0000_s2126" inset="5.85pt,.7pt,5.85pt,.7pt">
              <w:txbxContent>
                <w:p w14:paraId="7EEF6315" w14:textId="77777777" w:rsidR="00062DA4" w:rsidRPr="004A01C8" w:rsidRDefault="00062DA4" w:rsidP="001B7A8F">
                  <w:pPr>
                    <w:spacing w:line="400" w:lineRule="exact"/>
                    <w:rPr>
                      <w:rFonts w:asciiTheme="majorEastAsia" w:eastAsiaTheme="majorEastAsia" w:hAnsiTheme="majorEastAsia"/>
                      <w:sz w:val="24"/>
                    </w:rPr>
                  </w:pPr>
                  <w:r w:rsidRPr="004A01C8">
                    <w:rPr>
                      <w:rFonts w:ascii="ＭＳ 明朝" w:hAnsi="ＭＳ 明朝" w:cs="ＭＳ 明朝" w:hint="eastAsia"/>
                      <w:sz w:val="24"/>
                    </w:rPr>
                    <w:t>⑳</w:t>
                  </w:r>
                </w:p>
                <w:p w14:paraId="40B90A53" w14:textId="77777777" w:rsidR="00062DA4" w:rsidRPr="004A01C8" w:rsidRDefault="00062DA4" w:rsidP="001B7A8F">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2A898297" w14:textId="77777777" w:rsidR="001B7A8F" w:rsidRPr="003E4615" w:rsidRDefault="001B7A8F" w:rsidP="001B7A8F">
      <w:pPr>
        <w:autoSpaceDE w:val="0"/>
        <w:autoSpaceDN w:val="0"/>
        <w:adjustRightInd w:val="0"/>
        <w:spacing w:line="360" w:lineRule="exact"/>
        <w:jc w:val="left"/>
        <w:rPr>
          <w:rFonts w:asciiTheme="majorEastAsia" w:eastAsiaTheme="majorEastAsia" w:hAnsiTheme="majorEastAsia"/>
          <w:kern w:val="0"/>
          <w:sz w:val="24"/>
          <w:szCs w:val="24"/>
        </w:rPr>
      </w:pPr>
    </w:p>
    <w:p w14:paraId="7863A841" w14:textId="77777777" w:rsidR="00B16035" w:rsidRPr="003E4615" w:rsidRDefault="00B16035" w:rsidP="00375CF6">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375CF6" w:rsidRPr="003E4615" w14:paraId="1B099354" w14:textId="77777777" w:rsidTr="005871C1">
        <w:trPr>
          <w:trHeight w:val="902"/>
        </w:trPr>
        <w:tc>
          <w:tcPr>
            <w:tcW w:w="448" w:type="dxa"/>
          </w:tcPr>
          <w:p w14:paraId="223AB7CE"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⑫</w:t>
            </w:r>
          </w:p>
        </w:tc>
        <w:tc>
          <w:tcPr>
            <w:tcW w:w="1843" w:type="dxa"/>
          </w:tcPr>
          <w:p w14:paraId="41AA2CC8" w14:textId="77777777" w:rsidR="00375CF6" w:rsidRPr="003E4615" w:rsidRDefault="00B16035"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外注工賃</w:t>
            </w:r>
          </w:p>
        </w:tc>
        <w:tc>
          <w:tcPr>
            <w:tcW w:w="283" w:type="dxa"/>
          </w:tcPr>
          <w:p w14:paraId="3884D16B" w14:textId="77777777" w:rsidR="00375CF6" w:rsidRPr="003E4615" w:rsidRDefault="00375CF6"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5A62CAC3" w14:textId="77777777" w:rsidR="00375CF6" w:rsidRPr="003E4615" w:rsidRDefault="00C57040" w:rsidP="00C57040">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外部に発注した仕事（</w:t>
            </w:r>
            <w:r w:rsidR="008D49DF" w:rsidRPr="003E4615">
              <w:rPr>
                <w:rFonts w:asciiTheme="majorEastAsia" w:eastAsiaTheme="majorEastAsia" w:hAnsiTheme="majorEastAsia" w:hint="eastAsia"/>
                <w:kern w:val="0"/>
                <w:sz w:val="24"/>
                <w:szCs w:val="24"/>
              </w:rPr>
              <w:t>運営の委託費や部品加工賃</w:t>
            </w:r>
            <w:r w:rsidR="00960DCC" w:rsidRPr="003E4615">
              <w:rPr>
                <w:rFonts w:asciiTheme="majorEastAsia" w:eastAsiaTheme="majorEastAsia" w:hAnsiTheme="majorEastAsia" w:hint="eastAsia"/>
                <w:kern w:val="0"/>
                <w:sz w:val="24"/>
                <w:szCs w:val="24"/>
              </w:rPr>
              <w:t>など</w:t>
            </w:r>
            <w:r w:rsidRPr="003E4615">
              <w:rPr>
                <w:rFonts w:asciiTheme="majorEastAsia" w:eastAsiaTheme="majorEastAsia" w:hAnsiTheme="majorEastAsia" w:hint="eastAsia"/>
                <w:kern w:val="0"/>
                <w:sz w:val="24"/>
                <w:szCs w:val="24"/>
              </w:rPr>
              <w:t>）</w:t>
            </w:r>
            <w:r w:rsidR="008D49DF" w:rsidRPr="003E4615">
              <w:rPr>
                <w:rFonts w:asciiTheme="majorEastAsia" w:eastAsiaTheme="majorEastAsia" w:hAnsiTheme="majorEastAsia" w:hint="eastAsia"/>
                <w:kern w:val="0"/>
                <w:sz w:val="24"/>
                <w:szCs w:val="24"/>
              </w:rPr>
              <w:t>に対する支払い</w:t>
            </w:r>
            <w:r w:rsidR="00960DCC" w:rsidRPr="003E4615">
              <w:rPr>
                <w:rFonts w:asciiTheme="majorEastAsia" w:eastAsiaTheme="majorEastAsia" w:hAnsiTheme="majorEastAsia" w:hint="eastAsia"/>
                <w:kern w:val="0"/>
                <w:sz w:val="24"/>
                <w:szCs w:val="24"/>
              </w:rPr>
              <w:t>を計上します。</w:t>
            </w:r>
          </w:p>
        </w:tc>
      </w:tr>
    </w:tbl>
    <w:p w14:paraId="5965B3FD" w14:textId="77777777" w:rsidR="00375CF6" w:rsidRPr="003E4615" w:rsidRDefault="00310CC1" w:rsidP="00375CF6">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A3BA842">
          <v:shape id="_x0000_s2101" type="#_x0000_t65" style="position:absolute;margin-left:303.1pt;margin-top:.7pt;width:207.05pt;height:47.35pt;z-index:251683840;mso-position-horizontal-relative:text;mso-position-vertical-relative:text" wrapcoords="-157 -343 -157 21600 19252 21600 20583 21600 21757 18857 21757 -343 -157 -343" strokecolor="#4f81bd [3204]" strokeweight="2pt">
            <v:textbox style="mso-next-textbox:#_x0000_s2101" inset="5.85pt,.7pt,5.85pt,.7pt">
              <w:txbxContent>
                <w:p w14:paraId="1770461F"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⑫</w:t>
                  </w:r>
                </w:p>
                <w:p w14:paraId="493ED1AD"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2DB6CCC6" w14:textId="77777777" w:rsidR="00375CF6" w:rsidRPr="003E4615" w:rsidRDefault="00375CF6" w:rsidP="00375CF6">
      <w:pPr>
        <w:autoSpaceDE w:val="0"/>
        <w:autoSpaceDN w:val="0"/>
        <w:adjustRightInd w:val="0"/>
        <w:spacing w:line="360" w:lineRule="exact"/>
        <w:jc w:val="left"/>
        <w:rPr>
          <w:rFonts w:asciiTheme="majorEastAsia" w:eastAsiaTheme="majorEastAsia" w:hAnsiTheme="majorEastAsia"/>
          <w:kern w:val="0"/>
          <w:sz w:val="24"/>
          <w:szCs w:val="24"/>
        </w:rPr>
      </w:pPr>
    </w:p>
    <w:p w14:paraId="58DA95EE" w14:textId="77777777" w:rsidR="004C15F3" w:rsidRPr="003E4615" w:rsidRDefault="004C15F3" w:rsidP="00375CF6">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4C15F3" w:rsidRPr="003E4615" w14:paraId="69B41FDC" w14:textId="77777777" w:rsidTr="00A16EC0">
        <w:trPr>
          <w:trHeight w:val="1984"/>
        </w:trPr>
        <w:tc>
          <w:tcPr>
            <w:tcW w:w="448" w:type="dxa"/>
          </w:tcPr>
          <w:p w14:paraId="54B6A8AC" w14:textId="77777777" w:rsidR="001F4DA5" w:rsidRPr="003E4615" w:rsidRDefault="001F4DA5" w:rsidP="001F4DA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⑬</w:t>
            </w:r>
          </w:p>
        </w:tc>
        <w:tc>
          <w:tcPr>
            <w:tcW w:w="1843" w:type="dxa"/>
          </w:tcPr>
          <w:p w14:paraId="7E71A6D2" w14:textId="77777777" w:rsidR="001F4DA5" w:rsidRPr="003E4615" w:rsidRDefault="001F4DA5" w:rsidP="001F4DA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減価償却費</w:t>
            </w:r>
          </w:p>
        </w:tc>
        <w:tc>
          <w:tcPr>
            <w:tcW w:w="283" w:type="dxa"/>
          </w:tcPr>
          <w:p w14:paraId="6919CC69" w14:textId="77777777" w:rsidR="001F4DA5" w:rsidRPr="003E4615" w:rsidRDefault="001F4DA5" w:rsidP="001F4DA5">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DC3B761" w14:textId="77777777" w:rsidR="001F4DA5" w:rsidRPr="003E4615" w:rsidRDefault="001F4DA5" w:rsidP="001F4DA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事業用の建物・機械・船舶・車両・器具備品などの償却費を計上します。</w:t>
            </w:r>
          </w:p>
          <w:p w14:paraId="785ED8E7" w14:textId="77777777" w:rsidR="001F4DA5" w:rsidRPr="003E4615" w:rsidRDefault="002A5351" w:rsidP="00C57040">
            <w:pPr>
              <w:autoSpaceDE w:val="0"/>
              <w:autoSpaceDN w:val="0"/>
              <w:adjustRightInd w:val="0"/>
              <w:spacing w:line="360" w:lineRule="exact"/>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収支内訳書２ページ目の「減価償却費の計算」欄に、</w:t>
            </w:r>
            <w:r w:rsidR="00A16EC0" w:rsidRPr="003E4615">
              <w:rPr>
                <w:rFonts w:asciiTheme="majorEastAsia" w:eastAsiaTheme="majorEastAsia" w:hAnsiTheme="majorEastAsia" w:hint="eastAsia"/>
                <w:kern w:val="0"/>
                <w:sz w:val="24"/>
                <w:szCs w:val="24"/>
              </w:rPr>
              <w:t>償却</w:t>
            </w:r>
            <w:r w:rsidR="001F4DA5" w:rsidRPr="003E4615">
              <w:rPr>
                <w:rFonts w:asciiTheme="majorEastAsia" w:eastAsiaTheme="majorEastAsia" w:hAnsiTheme="majorEastAsia" w:hint="eastAsia"/>
                <w:sz w:val="24"/>
                <w:szCs w:val="24"/>
              </w:rPr>
              <w:t>資産の</w:t>
            </w:r>
            <w:r w:rsidR="00BF39B5" w:rsidRPr="003E4615">
              <w:rPr>
                <w:rFonts w:asciiTheme="majorEastAsia" w:eastAsiaTheme="majorEastAsia" w:hAnsiTheme="majorEastAsia" w:hint="eastAsia"/>
                <w:sz w:val="24"/>
                <w:szCs w:val="24"/>
              </w:rPr>
              <w:t>「</w:t>
            </w:r>
            <w:r w:rsidR="001F4DA5" w:rsidRPr="003E4615">
              <w:rPr>
                <w:rFonts w:asciiTheme="majorEastAsia" w:eastAsiaTheme="majorEastAsia" w:hAnsiTheme="majorEastAsia" w:hint="eastAsia"/>
                <w:sz w:val="24"/>
                <w:szCs w:val="24"/>
              </w:rPr>
              <w:t>名称・数量・取得年月日・取得価格</w:t>
            </w:r>
            <w:r w:rsidRPr="003E4615">
              <w:rPr>
                <w:rFonts w:asciiTheme="majorEastAsia" w:eastAsiaTheme="majorEastAsia" w:hAnsiTheme="majorEastAsia" w:hint="eastAsia"/>
                <w:sz w:val="24"/>
                <w:szCs w:val="24"/>
              </w:rPr>
              <w:t>など</w:t>
            </w:r>
            <w:r w:rsidR="00BF39B5" w:rsidRPr="003E4615">
              <w:rPr>
                <w:rFonts w:asciiTheme="majorEastAsia" w:eastAsiaTheme="majorEastAsia" w:hAnsiTheme="majorEastAsia" w:hint="eastAsia"/>
                <w:sz w:val="24"/>
                <w:szCs w:val="24"/>
              </w:rPr>
              <w:t>」</w:t>
            </w:r>
            <w:r w:rsidR="001F4DA5" w:rsidRPr="003E4615">
              <w:rPr>
                <w:rFonts w:asciiTheme="majorEastAsia" w:eastAsiaTheme="majorEastAsia" w:hAnsiTheme="majorEastAsia" w:hint="eastAsia"/>
                <w:sz w:val="24"/>
                <w:szCs w:val="24"/>
              </w:rPr>
              <w:t>を記入して</w:t>
            </w:r>
            <w:r w:rsidR="00A16EC0" w:rsidRPr="003E4615">
              <w:rPr>
                <w:rFonts w:asciiTheme="majorEastAsia" w:eastAsiaTheme="majorEastAsia" w:hAnsiTheme="majorEastAsia" w:hint="eastAsia"/>
                <w:sz w:val="24"/>
                <w:szCs w:val="24"/>
              </w:rPr>
              <w:t>、償却率や事業割合などにより</w:t>
            </w:r>
            <w:r w:rsidR="001F4DA5" w:rsidRPr="003E4615">
              <w:rPr>
                <w:rFonts w:asciiTheme="majorEastAsia" w:eastAsiaTheme="majorEastAsia" w:hAnsiTheme="majorEastAsia" w:hint="eastAsia"/>
                <w:sz w:val="24"/>
                <w:szCs w:val="24"/>
              </w:rPr>
              <w:t>計算を</w:t>
            </w:r>
            <w:r w:rsidR="00A16EC0" w:rsidRPr="003E4615">
              <w:rPr>
                <w:rFonts w:asciiTheme="majorEastAsia" w:eastAsiaTheme="majorEastAsia" w:hAnsiTheme="majorEastAsia" w:hint="eastAsia"/>
                <w:sz w:val="24"/>
                <w:szCs w:val="24"/>
              </w:rPr>
              <w:t>します。算出された金額の</w:t>
            </w:r>
            <w:r w:rsidR="001F4DA5" w:rsidRPr="003E4615">
              <w:rPr>
                <w:rFonts w:asciiTheme="majorEastAsia" w:eastAsiaTheme="majorEastAsia" w:hAnsiTheme="majorEastAsia" w:hint="eastAsia"/>
                <w:sz w:val="24"/>
                <w:szCs w:val="24"/>
              </w:rPr>
              <w:t>合計を「</w:t>
            </w:r>
            <w:r w:rsidR="001F4DA5" w:rsidRPr="003E4615">
              <w:rPr>
                <w:rFonts w:asciiTheme="majorEastAsia" w:eastAsiaTheme="majorEastAsia" w:hAnsiTheme="majorEastAsia" w:cs="ＭＳ 明朝" w:hint="eastAsia"/>
                <w:sz w:val="24"/>
                <w:szCs w:val="24"/>
              </w:rPr>
              <w:t>⑬</w:t>
            </w:r>
            <w:r w:rsidR="001F4DA5" w:rsidRPr="003E4615">
              <w:rPr>
                <w:rFonts w:asciiTheme="majorEastAsia" w:eastAsiaTheme="majorEastAsia" w:hAnsiTheme="majorEastAsia" w:hint="eastAsia"/>
                <w:sz w:val="24"/>
                <w:szCs w:val="24"/>
              </w:rPr>
              <w:t>減価償却費」へ転記します。</w:t>
            </w:r>
          </w:p>
        </w:tc>
      </w:tr>
    </w:tbl>
    <w:p w14:paraId="3E372432" w14:textId="77777777" w:rsidR="001F4DA5" w:rsidRPr="003E4615" w:rsidRDefault="00310CC1" w:rsidP="001F4DA5">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DB2D6BF">
          <v:shape id="_x0000_s2128" type="#_x0000_t65" style="position:absolute;margin-left:303.1pt;margin-top:.7pt;width:207.05pt;height:47.35pt;z-index:251722752;mso-position-horizontal-relative:text;mso-position-vertical-relative:text" wrapcoords="-157 -343 -157 21600 19252 21600 20583 21600 21757 18857 21757 -343 -157 -343" strokecolor="#4f81bd [3204]" strokeweight="2pt">
            <v:textbox style="mso-next-textbox:#_x0000_s2128" inset="5.85pt,.7pt,5.85pt,.7pt">
              <w:txbxContent>
                <w:p w14:paraId="0D03844F" w14:textId="77777777" w:rsidR="00062DA4" w:rsidRPr="004A01C8" w:rsidRDefault="00062DA4" w:rsidP="001F4DA5">
                  <w:pPr>
                    <w:spacing w:line="400" w:lineRule="exact"/>
                    <w:rPr>
                      <w:rFonts w:ascii="ＭＳ ゴシック" w:eastAsia="ＭＳ ゴシック" w:hAnsi="ＭＳ ゴシック"/>
                      <w:sz w:val="24"/>
                    </w:rPr>
                  </w:pPr>
                  <w:r w:rsidRPr="004A01C8">
                    <w:rPr>
                      <w:rFonts w:ascii="ＭＳ 明朝" w:hAnsi="ＭＳ 明朝" w:cs="ＭＳ 明朝" w:hint="eastAsia"/>
                      <w:sz w:val="24"/>
                    </w:rPr>
                    <w:t>⑬</w:t>
                  </w:r>
                </w:p>
                <w:p w14:paraId="5AF782E5" w14:textId="77777777" w:rsidR="00062DA4" w:rsidRPr="004A01C8" w:rsidRDefault="00062DA4" w:rsidP="001F4DA5">
                  <w:pPr>
                    <w:spacing w:line="400" w:lineRule="exact"/>
                    <w:rPr>
                      <w:rFonts w:ascii="ＭＳ ゴシック" w:eastAsia="ＭＳ ゴシック" w:hAnsi="ＭＳ ゴシック"/>
                      <w:sz w:val="24"/>
                    </w:rPr>
                  </w:pPr>
                  <w:r w:rsidRPr="004A01C8">
                    <w:rPr>
                      <w:rFonts w:ascii="ＭＳ ゴシック" w:eastAsia="ＭＳ ゴシック" w:hAnsi="ＭＳ ゴシック" w:hint="eastAsia"/>
                      <w:sz w:val="24"/>
                    </w:rPr>
                    <w:t xml:space="preserve">　　　　　　　　　　　　　　　円</w:t>
                  </w:r>
                </w:p>
              </w:txbxContent>
            </v:textbox>
            <w10:wrap type="tight"/>
          </v:shape>
        </w:pict>
      </w:r>
    </w:p>
    <w:p w14:paraId="647473DE" w14:textId="77777777" w:rsidR="001F4DA5" w:rsidRPr="003E4615" w:rsidRDefault="001F4DA5"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628E0674" w14:textId="77777777" w:rsidR="001F4DA5" w:rsidRPr="003E4615" w:rsidRDefault="001F4DA5"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A5351" w:rsidRPr="003E4615" w14:paraId="65409E73" w14:textId="77777777" w:rsidTr="009D34A8">
        <w:trPr>
          <w:trHeight w:val="907"/>
        </w:trPr>
        <w:tc>
          <w:tcPr>
            <w:tcW w:w="448" w:type="dxa"/>
          </w:tcPr>
          <w:p w14:paraId="7D9A852D"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⑭</w:t>
            </w:r>
          </w:p>
        </w:tc>
        <w:tc>
          <w:tcPr>
            <w:tcW w:w="1843" w:type="dxa"/>
          </w:tcPr>
          <w:p w14:paraId="2BF404E9"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貸倒金</w:t>
            </w:r>
          </w:p>
        </w:tc>
        <w:tc>
          <w:tcPr>
            <w:tcW w:w="283" w:type="dxa"/>
          </w:tcPr>
          <w:p w14:paraId="4B6D3855"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816FEFA" w14:textId="77777777" w:rsidR="00D90CA9" w:rsidRPr="003E4615" w:rsidRDefault="00924CBE"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回収ができなくなった</w:t>
            </w:r>
            <w:r w:rsidR="00960DCC" w:rsidRPr="003E4615">
              <w:rPr>
                <w:rFonts w:asciiTheme="majorEastAsia" w:eastAsiaTheme="majorEastAsia" w:hAnsiTheme="majorEastAsia" w:hint="eastAsia"/>
                <w:kern w:val="0"/>
                <w:sz w:val="24"/>
                <w:szCs w:val="24"/>
              </w:rPr>
              <w:t>売掛金</w:t>
            </w:r>
            <w:r w:rsidRPr="003E4615">
              <w:rPr>
                <w:rFonts w:asciiTheme="majorEastAsia" w:eastAsiaTheme="majorEastAsia" w:hAnsiTheme="majorEastAsia" w:hint="eastAsia"/>
                <w:kern w:val="0"/>
                <w:sz w:val="24"/>
                <w:szCs w:val="24"/>
              </w:rPr>
              <w:t>や</w:t>
            </w:r>
            <w:r w:rsidR="00960DCC" w:rsidRPr="003E4615">
              <w:rPr>
                <w:rFonts w:asciiTheme="majorEastAsia" w:eastAsiaTheme="majorEastAsia" w:hAnsiTheme="majorEastAsia" w:hint="eastAsia"/>
                <w:kern w:val="0"/>
                <w:sz w:val="24"/>
                <w:szCs w:val="24"/>
              </w:rPr>
              <w:t>貸付金などの貸倒損失</w:t>
            </w:r>
            <w:r w:rsidRPr="003E4615">
              <w:rPr>
                <w:rFonts w:asciiTheme="majorEastAsia" w:eastAsiaTheme="majorEastAsia" w:hAnsiTheme="majorEastAsia" w:hint="eastAsia"/>
                <w:kern w:val="0"/>
                <w:sz w:val="24"/>
                <w:szCs w:val="24"/>
              </w:rPr>
              <w:t>を</w:t>
            </w:r>
            <w:r w:rsidR="00960DCC" w:rsidRPr="003E4615">
              <w:rPr>
                <w:rFonts w:asciiTheme="majorEastAsia" w:eastAsiaTheme="majorEastAsia" w:hAnsiTheme="majorEastAsia" w:hint="eastAsia"/>
                <w:kern w:val="0"/>
                <w:sz w:val="24"/>
                <w:szCs w:val="24"/>
              </w:rPr>
              <w:t>計上します。</w:t>
            </w:r>
          </w:p>
        </w:tc>
      </w:tr>
    </w:tbl>
    <w:p w14:paraId="7B0B959D" w14:textId="77777777" w:rsidR="00D90CA9" w:rsidRPr="003E4615" w:rsidRDefault="00310CC1"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00E55760">
          <v:shape id="_x0000_s2103" type="#_x0000_t65" style="position:absolute;margin-left:303.1pt;margin-top:.7pt;width:207.05pt;height:47.35pt;z-index:251687936;mso-position-horizontal-relative:text;mso-position-vertical-relative:text" wrapcoords="-157 -343 -157 21600 19252 21600 20583 21600 21757 18857 21757 -343 -157 -343" strokecolor="#4f81bd [3204]" strokeweight="2pt">
            <v:textbox style="mso-next-textbox:#_x0000_s2103" inset="5.85pt,.7pt,5.85pt,.7pt">
              <w:txbxContent>
                <w:p w14:paraId="2234E652"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⑭</w:t>
                  </w:r>
                </w:p>
                <w:p w14:paraId="62749740"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0677A133" w14:textId="77777777" w:rsidR="00D90CA9" w:rsidRPr="003E4615" w:rsidRDefault="00D90CA9" w:rsidP="00D90CA9">
      <w:pPr>
        <w:autoSpaceDE w:val="0"/>
        <w:autoSpaceDN w:val="0"/>
        <w:adjustRightInd w:val="0"/>
        <w:spacing w:line="360" w:lineRule="exact"/>
        <w:jc w:val="left"/>
        <w:rPr>
          <w:rFonts w:asciiTheme="majorEastAsia" w:eastAsiaTheme="majorEastAsia" w:hAnsiTheme="majorEastAsia"/>
          <w:kern w:val="0"/>
          <w:sz w:val="24"/>
          <w:szCs w:val="24"/>
        </w:rPr>
      </w:pPr>
    </w:p>
    <w:p w14:paraId="366FCA11" w14:textId="77777777" w:rsidR="005871C1" w:rsidRPr="003E4615" w:rsidRDefault="005871C1"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90CA9" w:rsidRPr="003E4615" w14:paraId="20D11EBD" w14:textId="77777777" w:rsidTr="005871C1">
        <w:trPr>
          <w:trHeight w:val="1654"/>
        </w:trPr>
        <w:tc>
          <w:tcPr>
            <w:tcW w:w="448" w:type="dxa"/>
          </w:tcPr>
          <w:p w14:paraId="79A7ABEA"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⑮</w:t>
            </w:r>
          </w:p>
        </w:tc>
        <w:tc>
          <w:tcPr>
            <w:tcW w:w="1843" w:type="dxa"/>
          </w:tcPr>
          <w:p w14:paraId="307B23A0"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地代家賃</w:t>
            </w:r>
          </w:p>
        </w:tc>
        <w:tc>
          <w:tcPr>
            <w:tcW w:w="283" w:type="dxa"/>
          </w:tcPr>
          <w:p w14:paraId="7F126F16"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13CA784" w14:textId="77777777" w:rsidR="00D90CA9" w:rsidRPr="003E4615" w:rsidRDefault="00924CBE" w:rsidP="00924CBE">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事務所</w:t>
            </w:r>
            <w:r w:rsidR="005871C1" w:rsidRPr="003E4615">
              <w:rPr>
                <w:rFonts w:asciiTheme="majorEastAsia" w:eastAsiaTheme="majorEastAsia" w:hAnsiTheme="majorEastAsia" w:hint="eastAsia"/>
                <w:kern w:val="0"/>
                <w:sz w:val="24"/>
                <w:szCs w:val="24"/>
              </w:rPr>
              <w:t>や</w:t>
            </w:r>
            <w:r w:rsidR="00960DCC" w:rsidRPr="003E4615">
              <w:rPr>
                <w:rFonts w:asciiTheme="majorEastAsia" w:eastAsiaTheme="majorEastAsia" w:hAnsiTheme="majorEastAsia" w:hint="eastAsia"/>
                <w:kern w:val="0"/>
                <w:sz w:val="24"/>
                <w:szCs w:val="24"/>
              </w:rPr>
              <w:t>店舗等の</w:t>
            </w:r>
            <w:r w:rsidRPr="003E4615">
              <w:rPr>
                <w:rFonts w:asciiTheme="majorEastAsia" w:eastAsiaTheme="majorEastAsia" w:hAnsiTheme="majorEastAsia" w:hint="eastAsia"/>
                <w:kern w:val="0"/>
                <w:sz w:val="24"/>
                <w:szCs w:val="24"/>
              </w:rPr>
              <w:t>家賃や</w:t>
            </w:r>
            <w:r w:rsidR="00002A77" w:rsidRPr="003E4615">
              <w:rPr>
                <w:rFonts w:asciiTheme="majorEastAsia" w:eastAsiaTheme="majorEastAsia" w:hAnsiTheme="majorEastAsia" w:hint="eastAsia"/>
                <w:kern w:val="0"/>
                <w:sz w:val="24"/>
                <w:szCs w:val="24"/>
              </w:rPr>
              <w:t>月極の駐車場代</w:t>
            </w:r>
            <w:r w:rsidR="00960DCC" w:rsidRPr="003E4615">
              <w:rPr>
                <w:rFonts w:asciiTheme="majorEastAsia" w:eastAsiaTheme="majorEastAsia" w:hAnsiTheme="majorEastAsia" w:hint="eastAsia"/>
                <w:kern w:val="0"/>
                <w:sz w:val="24"/>
                <w:szCs w:val="24"/>
              </w:rPr>
              <w:t>などを計上します。</w:t>
            </w:r>
          </w:p>
          <w:p w14:paraId="0EF324A2" w14:textId="77777777" w:rsidR="00924CBE" w:rsidRPr="003E4615" w:rsidRDefault="00A16EC0" w:rsidP="00A16EC0">
            <w:pPr>
              <w:autoSpaceDE w:val="0"/>
              <w:autoSpaceDN w:val="0"/>
              <w:adjustRightInd w:val="0"/>
              <w:spacing w:line="360" w:lineRule="exact"/>
              <w:jc w:val="left"/>
              <w:rPr>
                <w:rFonts w:asciiTheme="majorEastAsia" w:eastAsiaTheme="majorEastAsia" w:hAnsiTheme="majorEastAsia"/>
                <w:sz w:val="24"/>
                <w:szCs w:val="24"/>
              </w:rPr>
            </w:pPr>
            <w:r w:rsidRPr="003E4615">
              <w:rPr>
                <w:rFonts w:asciiTheme="majorEastAsia" w:eastAsiaTheme="majorEastAsia" w:hAnsiTheme="majorEastAsia" w:hint="eastAsia"/>
                <w:kern w:val="0"/>
                <w:sz w:val="24"/>
                <w:szCs w:val="24"/>
              </w:rPr>
              <w:t>収支内訳書２ページ目の「</w:t>
            </w:r>
            <w:r w:rsidRPr="003E4615">
              <w:rPr>
                <w:rFonts w:asciiTheme="majorEastAsia" w:eastAsiaTheme="majorEastAsia" w:hAnsiTheme="majorEastAsia" w:cs="Segoe UI Emoji" w:hint="eastAsia"/>
                <w:sz w:val="24"/>
                <w:szCs w:val="24"/>
              </w:rPr>
              <w:t>地代家賃の内訳</w:t>
            </w:r>
            <w:r w:rsidRPr="003E4615">
              <w:rPr>
                <w:rFonts w:asciiTheme="majorEastAsia" w:eastAsiaTheme="majorEastAsia" w:hAnsiTheme="majorEastAsia" w:hint="eastAsia"/>
                <w:kern w:val="0"/>
                <w:sz w:val="24"/>
                <w:szCs w:val="24"/>
              </w:rPr>
              <w:t>」欄に、</w:t>
            </w:r>
            <w:r w:rsidR="00002A77" w:rsidRPr="003E4615">
              <w:rPr>
                <w:rFonts w:asciiTheme="majorEastAsia" w:eastAsiaTheme="majorEastAsia" w:hAnsiTheme="majorEastAsia" w:hint="eastAsia"/>
                <w:sz w:val="24"/>
                <w:szCs w:val="24"/>
              </w:rPr>
              <w:t>契約書</w:t>
            </w:r>
            <w:r w:rsidRPr="003E4615">
              <w:rPr>
                <w:rFonts w:asciiTheme="majorEastAsia" w:eastAsiaTheme="majorEastAsia" w:hAnsiTheme="majorEastAsia" w:hint="eastAsia"/>
                <w:sz w:val="24"/>
                <w:szCs w:val="24"/>
              </w:rPr>
              <w:t>などをもとに、「支払先の</w:t>
            </w:r>
            <w:r w:rsidR="00002A77" w:rsidRPr="003E4615">
              <w:rPr>
                <w:rFonts w:asciiTheme="majorEastAsia" w:eastAsiaTheme="majorEastAsia" w:hAnsiTheme="majorEastAsia" w:hint="eastAsia"/>
                <w:sz w:val="24"/>
                <w:szCs w:val="24"/>
              </w:rPr>
              <w:t>名称・住所</w:t>
            </w:r>
            <w:r w:rsidRPr="003E4615">
              <w:rPr>
                <w:rFonts w:asciiTheme="majorEastAsia" w:eastAsiaTheme="majorEastAsia" w:hAnsiTheme="majorEastAsia" w:hint="eastAsia"/>
                <w:sz w:val="24"/>
                <w:szCs w:val="24"/>
              </w:rPr>
              <w:t>、貸借物件、本年中の貸借料、必要経費算入額</w:t>
            </w:r>
            <w:r w:rsidR="00002A77" w:rsidRPr="003E4615">
              <w:rPr>
                <w:rFonts w:asciiTheme="majorEastAsia" w:eastAsiaTheme="majorEastAsia" w:hAnsiTheme="majorEastAsia" w:hint="eastAsia"/>
                <w:sz w:val="24"/>
                <w:szCs w:val="24"/>
              </w:rPr>
              <w:t>」を</w:t>
            </w:r>
            <w:r w:rsidRPr="003E4615">
              <w:rPr>
                <w:rFonts w:asciiTheme="majorEastAsia" w:eastAsiaTheme="majorEastAsia" w:hAnsiTheme="majorEastAsia" w:hint="eastAsia"/>
                <w:sz w:val="24"/>
                <w:szCs w:val="24"/>
              </w:rPr>
              <w:t>記入して、必要経費算入額の合計を</w:t>
            </w:r>
            <w:r w:rsidR="00002A77" w:rsidRPr="003E4615">
              <w:rPr>
                <w:rFonts w:asciiTheme="majorEastAsia" w:eastAsiaTheme="majorEastAsia" w:hAnsiTheme="majorEastAsia" w:hint="eastAsia"/>
                <w:sz w:val="24"/>
                <w:szCs w:val="24"/>
              </w:rPr>
              <w:t>「</w:t>
            </w:r>
            <w:r w:rsidR="00002A77" w:rsidRPr="003E4615">
              <w:rPr>
                <w:rFonts w:asciiTheme="majorEastAsia" w:eastAsiaTheme="majorEastAsia" w:hAnsiTheme="majorEastAsia" w:cs="ＭＳ 明朝" w:hint="eastAsia"/>
                <w:sz w:val="24"/>
                <w:szCs w:val="24"/>
              </w:rPr>
              <w:t>⑮</w:t>
            </w:r>
            <w:r w:rsidR="00002A77" w:rsidRPr="003E4615">
              <w:rPr>
                <w:rFonts w:asciiTheme="majorEastAsia" w:eastAsiaTheme="majorEastAsia" w:hAnsiTheme="majorEastAsia" w:hint="eastAsia"/>
                <w:sz w:val="24"/>
                <w:szCs w:val="24"/>
              </w:rPr>
              <w:t>地代家賃」へ転記します。</w:t>
            </w:r>
          </w:p>
        </w:tc>
      </w:tr>
    </w:tbl>
    <w:p w14:paraId="11950D5F" w14:textId="77777777" w:rsidR="00D90CA9" w:rsidRPr="003E4615" w:rsidRDefault="00310CC1"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7955A642">
          <v:shape id="_x0000_s2104" type="#_x0000_t65" style="position:absolute;margin-left:303.1pt;margin-top:.7pt;width:207.05pt;height:47.35pt;z-index:251689984;mso-position-horizontal-relative:text;mso-position-vertical-relative:text" wrapcoords="-157 -343 -157 21600 19252 21600 20583 21600 21757 18857 21757 -343 -157 -343" strokecolor="#4f81bd [3204]" strokeweight="2pt">
            <v:textbox style="mso-next-textbox:#_x0000_s2104" inset="5.85pt,.7pt,5.85pt,.7pt">
              <w:txbxContent>
                <w:p w14:paraId="55E547C5"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⑮</w:t>
                  </w:r>
                </w:p>
                <w:p w14:paraId="57FF345F"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1E2EA308" w14:textId="77777777" w:rsidR="00D90CA9" w:rsidRPr="003E4615" w:rsidRDefault="00D90CA9" w:rsidP="00D90CA9">
      <w:pPr>
        <w:autoSpaceDE w:val="0"/>
        <w:autoSpaceDN w:val="0"/>
        <w:adjustRightInd w:val="0"/>
        <w:spacing w:line="360" w:lineRule="exact"/>
        <w:jc w:val="left"/>
        <w:rPr>
          <w:rFonts w:asciiTheme="majorEastAsia" w:eastAsiaTheme="majorEastAsia" w:hAnsiTheme="majorEastAsia"/>
          <w:kern w:val="0"/>
          <w:sz w:val="24"/>
          <w:szCs w:val="24"/>
        </w:rPr>
      </w:pPr>
    </w:p>
    <w:p w14:paraId="7E313DDC" w14:textId="77777777" w:rsidR="00D90CA9" w:rsidRPr="003E4615" w:rsidRDefault="00D90CA9"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90CA9" w:rsidRPr="003E4615" w14:paraId="3E474824" w14:textId="77777777" w:rsidTr="005871C1">
        <w:trPr>
          <w:trHeight w:val="2696"/>
        </w:trPr>
        <w:tc>
          <w:tcPr>
            <w:tcW w:w="448" w:type="dxa"/>
          </w:tcPr>
          <w:p w14:paraId="421F2236"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⑯</w:t>
            </w:r>
          </w:p>
        </w:tc>
        <w:tc>
          <w:tcPr>
            <w:tcW w:w="1843" w:type="dxa"/>
          </w:tcPr>
          <w:p w14:paraId="3F704876"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利子割引料</w:t>
            </w:r>
          </w:p>
        </w:tc>
        <w:tc>
          <w:tcPr>
            <w:tcW w:w="283" w:type="dxa"/>
          </w:tcPr>
          <w:p w14:paraId="51989E59"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6FFA11C" w14:textId="77777777" w:rsidR="000B1C3C" w:rsidRPr="003E4615" w:rsidRDefault="00002A77" w:rsidP="000B1C3C">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w:t>
            </w:r>
            <w:r w:rsidR="00960DCC" w:rsidRPr="003E4615">
              <w:rPr>
                <w:rFonts w:asciiTheme="majorEastAsia" w:eastAsiaTheme="majorEastAsia" w:hAnsiTheme="majorEastAsia" w:hint="eastAsia"/>
                <w:kern w:val="0"/>
                <w:sz w:val="24"/>
                <w:szCs w:val="24"/>
              </w:rPr>
              <w:t>資金の借入金</w:t>
            </w:r>
            <w:r w:rsidRPr="003E4615">
              <w:rPr>
                <w:rFonts w:asciiTheme="majorEastAsia" w:eastAsiaTheme="majorEastAsia" w:hAnsiTheme="majorEastAsia" w:hint="eastAsia"/>
                <w:kern w:val="0"/>
                <w:sz w:val="24"/>
                <w:szCs w:val="24"/>
              </w:rPr>
              <w:t>から発生する利息の支払いや、事業用資産の割賦買入による</w:t>
            </w:r>
            <w:r w:rsidR="000B1C3C" w:rsidRPr="003E4615">
              <w:rPr>
                <w:rFonts w:asciiTheme="majorEastAsia" w:eastAsiaTheme="majorEastAsia" w:hAnsiTheme="majorEastAsia" w:hint="eastAsia"/>
                <w:kern w:val="0"/>
                <w:sz w:val="24"/>
                <w:szCs w:val="24"/>
              </w:rPr>
              <w:t>利子、</w:t>
            </w:r>
            <w:r w:rsidR="00960DCC" w:rsidRPr="003E4615">
              <w:rPr>
                <w:rFonts w:asciiTheme="majorEastAsia" w:eastAsiaTheme="majorEastAsia" w:hAnsiTheme="majorEastAsia" w:hint="eastAsia"/>
                <w:kern w:val="0"/>
                <w:sz w:val="24"/>
                <w:szCs w:val="24"/>
              </w:rPr>
              <w:t>受取手形の割引料などを計上します。</w:t>
            </w:r>
          </w:p>
          <w:p w14:paraId="77D494C6" w14:textId="77777777" w:rsidR="00A1040A" w:rsidRPr="003E4615" w:rsidRDefault="004C15F3" w:rsidP="00A1040A">
            <w:pPr>
              <w:autoSpaceDE w:val="0"/>
              <w:autoSpaceDN w:val="0"/>
              <w:adjustRightInd w:val="0"/>
              <w:spacing w:line="360" w:lineRule="exact"/>
              <w:rPr>
                <w:rFonts w:asciiTheme="majorEastAsia" w:eastAsiaTheme="majorEastAsia" w:hAnsiTheme="majorEastAsia"/>
                <w:sz w:val="24"/>
                <w:szCs w:val="24"/>
              </w:rPr>
            </w:pPr>
            <w:r w:rsidRPr="003E4615">
              <w:rPr>
                <w:rFonts w:asciiTheme="majorEastAsia" w:eastAsiaTheme="majorEastAsia" w:hAnsiTheme="majorEastAsia" w:hint="eastAsia"/>
                <w:kern w:val="0"/>
                <w:sz w:val="24"/>
                <w:szCs w:val="24"/>
              </w:rPr>
              <w:t>収支内訳書２ページ目の「利子割引料</w:t>
            </w:r>
            <w:r w:rsidRPr="003E4615">
              <w:rPr>
                <w:rFonts w:asciiTheme="majorEastAsia" w:eastAsiaTheme="majorEastAsia" w:hAnsiTheme="majorEastAsia" w:cs="Segoe UI Emoji" w:hint="eastAsia"/>
                <w:sz w:val="24"/>
                <w:szCs w:val="24"/>
              </w:rPr>
              <w:t>の内訳</w:t>
            </w:r>
            <w:r w:rsidRPr="003E4615">
              <w:rPr>
                <w:rFonts w:asciiTheme="majorEastAsia" w:eastAsiaTheme="majorEastAsia" w:hAnsiTheme="majorEastAsia" w:hint="eastAsia"/>
                <w:kern w:val="0"/>
                <w:sz w:val="24"/>
                <w:szCs w:val="24"/>
              </w:rPr>
              <w:t>」欄に、</w:t>
            </w:r>
            <w:r w:rsidRPr="003E4615">
              <w:rPr>
                <w:rFonts w:asciiTheme="majorEastAsia" w:eastAsiaTheme="majorEastAsia" w:hAnsiTheme="majorEastAsia" w:hint="eastAsia"/>
                <w:sz w:val="24"/>
                <w:szCs w:val="24"/>
              </w:rPr>
              <w:t>契約書などをもとに、</w:t>
            </w:r>
            <w:r w:rsidR="00002A77" w:rsidRPr="003E4615">
              <w:rPr>
                <w:rFonts w:asciiTheme="majorEastAsia" w:eastAsiaTheme="majorEastAsia" w:hAnsiTheme="majorEastAsia" w:hint="eastAsia"/>
                <w:sz w:val="24"/>
                <w:szCs w:val="24"/>
              </w:rPr>
              <w:t>「</w:t>
            </w:r>
            <w:r w:rsidR="00A1040A" w:rsidRPr="003E4615">
              <w:rPr>
                <w:rFonts w:asciiTheme="majorEastAsia" w:eastAsiaTheme="majorEastAsia" w:hAnsiTheme="majorEastAsia" w:hint="eastAsia"/>
                <w:sz w:val="24"/>
                <w:szCs w:val="24"/>
              </w:rPr>
              <w:t>支払先の</w:t>
            </w:r>
            <w:r w:rsidR="00002A77" w:rsidRPr="003E4615">
              <w:rPr>
                <w:rFonts w:asciiTheme="majorEastAsia" w:eastAsiaTheme="majorEastAsia" w:hAnsiTheme="majorEastAsia" w:hint="eastAsia"/>
                <w:sz w:val="24"/>
                <w:szCs w:val="24"/>
              </w:rPr>
              <w:t>名称・住所・</w:t>
            </w:r>
            <w:r w:rsidR="00B1098D" w:rsidRPr="003E4615">
              <w:rPr>
                <w:rFonts w:asciiTheme="majorEastAsia" w:eastAsiaTheme="majorEastAsia" w:hAnsiTheme="majorEastAsia" w:hint="eastAsia"/>
                <w:sz w:val="24"/>
                <w:szCs w:val="24"/>
              </w:rPr>
              <w:t>期末現在の借入金等残高・本年中の利息等の額</w:t>
            </w:r>
            <w:r w:rsidR="00A1040A" w:rsidRPr="003E4615">
              <w:rPr>
                <w:rFonts w:asciiTheme="majorEastAsia" w:eastAsiaTheme="majorEastAsia" w:hAnsiTheme="majorEastAsia" w:hint="eastAsia"/>
                <w:sz w:val="24"/>
                <w:szCs w:val="24"/>
              </w:rPr>
              <w:t>・必要経費算入額</w:t>
            </w:r>
            <w:r w:rsidR="00002A77" w:rsidRPr="003E4615">
              <w:rPr>
                <w:rFonts w:asciiTheme="majorEastAsia" w:eastAsiaTheme="majorEastAsia" w:hAnsiTheme="majorEastAsia" w:hint="eastAsia"/>
                <w:sz w:val="24"/>
                <w:szCs w:val="24"/>
              </w:rPr>
              <w:t>」</w:t>
            </w:r>
            <w:r w:rsidR="00A1040A" w:rsidRPr="003E4615">
              <w:rPr>
                <w:rFonts w:asciiTheme="majorEastAsia" w:eastAsiaTheme="majorEastAsia" w:hAnsiTheme="majorEastAsia" w:hint="eastAsia"/>
                <w:sz w:val="24"/>
                <w:szCs w:val="24"/>
              </w:rPr>
              <w:t>を記入して、必要経費算入額の合計を「</w:t>
            </w:r>
            <w:r w:rsidR="00A1040A" w:rsidRPr="003E4615">
              <w:rPr>
                <w:rFonts w:asciiTheme="majorEastAsia" w:eastAsiaTheme="majorEastAsia" w:hAnsiTheme="majorEastAsia" w:cs="ＭＳ 明朝" w:hint="eastAsia"/>
                <w:kern w:val="0"/>
                <w:sz w:val="24"/>
                <w:szCs w:val="24"/>
              </w:rPr>
              <w:t>⑯</w:t>
            </w:r>
            <w:r w:rsidR="00A1040A" w:rsidRPr="003E4615">
              <w:rPr>
                <w:rFonts w:asciiTheme="majorEastAsia" w:eastAsiaTheme="majorEastAsia" w:hAnsiTheme="majorEastAsia" w:hint="eastAsia"/>
                <w:kern w:val="0"/>
                <w:sz w:val="24"/>
                <w:szCs w:val="24"/>
              </w:rPr>
              <w:t>利子割引料</w:t>
            </w:r>
            <w:r w:rsidR="00A1040A" w:rsidRPr="003E4615">
              <w:rPr>
                <w:rFonts w:asciiTheme="majorEastAsia" w:eastAsiaTheme="majorEastAsia" w:hAnsiTheme="majorEastAsia" w:hint="eastAsia"/>
                <w:sz w:val="24"/>
                <w:szCs w:val="24"/>
              </w:rPr>
              <w:t>」へ転記します。</w:t>
            </w:r>
          </w:p>
          <w:p w14:paraId="315C5575" w14:textId="77777777" w:rsidR="00D90CA9" w:rsidRPr="00A034F3" w:rsidRDefault="000B1C3C" w:rsidP="000B1C3C">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Pr="00A034F3">
              <w:rPr>
                <w:rFonts w:asciiTheme="majorEastAsia" w:eastAsiaTheme="majorEastAsia" w:hAnsiTheme="majorEastAsia"/>
                <w:color w:val="A50021"/>
                <w:kern w:val="0"/>
                <w:sz w:val="24"/>
                <w:szCs w:val="24"/>
              </w:rPr>
              <w:t xml:space="preserve"> </w:t>
            </w:r>
            <w:r w:rsidRPr="00A034F3">
              <w:rPr>
                <w:rFonts w:asciiTheme="majorEastAsia" w:eastAsiaTheme="majorEastAsia" w:hAnsiTheme="majorEastAsia" w:hint="eastAsia"/>
                <w:color w:val="A50021"/>
                <w:kern w:val="0"/>
                <w:sz w:val="24"/>
                <w:szCs w:val="24"/>
              </w:rPr>
              <w:t>元本の返済額は必要経費になりません。</w:t>
            </w:r>
          </w:p>
        </w:tc>
      </w:tr>
    </w:tbl>
    <w:p w14:paraId="4FA7505D" w14:textId="77777777" w:rsidR="00D90CA9" w:rsidRPr="003E4615" w:rsidRDefault="00310CC1"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5D82E82">
          <v:shape id="_x0000_s2105" type="#_x0000_t65" style="position:absolute;margin-left:303.1pt;margin-top:.7pt;width:207.05pt;height:47.35pt;z-index:251692032;mso-position-horizontal-relative:text;mso-position-vertical-relative:text" wrapcoords="-157 -343 -157 21600 19252 21600 20583 21600 21757 18857 21757 -343 -157 -343" strokecolor="#4f81bd [3204]" strokeweight="2pt">
            <v:textbox style="mso-next-textbox:#_x0000_s2105" inset="5.85pt,.7pt,5.85pt,.7pt">
              <w:txbxContent>
                <w:p w14:paraId="45A8A3FD"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⑯</w:t>
                  </w:r>
                </w:p>
                <w:p w14:paraId="71A7FABF"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0C2DDF8" w14:textId="77777777" w:rsidR="00B1098D" w:rsidRPr="003E4615" w:rsidRDefault="00B1098D"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p w14:paraId="2ECA594C" w14:textId="77777777" w:rsidR="00CA3D12" w:rsidRPr="003E4615" w:rsidRDefault="00CA3D12" w:rsidP="00D90CA9">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D90CA9" w:rsidRPr="003E4615" w14:paraId="3F575CB6" w14:textId="77777777" w:rsidTr="00745F53">
        <w:trPr>
          <w:trHeight w:val="5584"/>
        </w:trPr>
        <w:tc>
          <w:tcPr>
            <w:tcW w:w="448" w:type="dxa"/>
          </w:tcPr>
          <w:p w14:paraId="23D08929" w14:textId="77777777" w:rsidR="00D90CA9" w:rsidRPr="003E4615" w:rsidRDefault="00960DC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122AA77D" w14:textId="77777777" w:rsidR="00D90CA9"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租税公課</w:t>
            </w:r>
          </w:p>
        </w:tc>
        <w:tc>
          <w:tcPr>
            <w:tcW w:w="283" w:type="dxa"/>
          </w:tcPr>
          <w:p w14:paraId="096825BA" w14:textId="77777777" w:rsidR="00D90CA9" w:rsidRPr="003E4615" w:rsidRDefault="00D90CA9"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B7C16B3" w14:textId="77777777" w:rsidR="00D90CA9"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固定資産税・自動車税・不動産取得税・印紙税などの税金、会議所・商工会・協同組合・同業者団体などの会費や組合費等を計上します。</w:t>
            </w:r>
          </w:p>
          <w:p w14:paraId="627FD1D4" w14:textId="77777777" w:rsidR="00010D65" w:rsidRPr="00A034F3" w:rsidRDefault="00E328C2" w:rsidP="00E328C2">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Pr="00A034F3">
              <w:rPr>
                <w:rFonts w:asciiTheme="majorEastAsia" w:eastAsiaTheme="majorEastAsia" w:hAnsiTheme="majorEastAsia" w:hint="eastAsia"/>
                <w:color w:val="A50021"/>
                <w:kern w:val="0"/>
                <w:sz w:val="24"/>
                <w:szCs w:val="24"/>
              </w:rPr>
              <w:t xml:space="preserve"> </w:t>
            </w:r>
            <w:r w:rsidR="00010D65" w:rsidRPr="00A034F3">
              <w:rPr>
                <w:rFonts w:asciiTheme="majorEastAsia" w:eastAsiaTheme="majorEastAsia" w:hAnsiTheme="majorEastAsia" w:hint="eastAsia"/>
                <w:color w:val="A50021"/>
                <w:kern w:val="0"/>
                <w:sz w:val="24"/>
                <w:szCs w:val="24"/>
              </w:rPr>
              <w:t>所得税や住民税など経費</w:t>
            </w:r>
            <w:r w:rsidR="00745F53" w:rsidRPr="00A034F3">
              <w:rPr>
                <w:rFonts w:asciiTheme="majorEastAsia" w:eastAsiaTheme="majorEastAsia" w:hAnsiTheme="majorEastAsia" w:hint="eastAsia"/>
                <w:color w:val="A50021"/>
                <w:kern w:val="0"/>
                <w:sz w:val="24"/>
                <w:szCs w:val="24"/>
              </w:rPr>
              <w:t>とは</w:t>
            </w:r>
            <w:r w:rsidR="00010D65" w:rsidRPr="00A034F3">
              <w:rPr>
                <w:rFonts w:asciiTheme="majorEastAsia" w:eastAsiaTheme="majorEastAsia" w:hAnsiTheme="majorEastAsia" w:hint="eastAsia"/>
                <w:color w:val="A50021"/>
                <w:kern w:val="0"/>
                <w:sz w:val="24"/>
                <w:szCs w:val="24"/>
              </w:rPr>
              <w:t>ならないものもあります。</w:t>
            </w:r>
          </w:p>
          <w:p w14:paraId="5CA19525" w14:textId="77777777" w:rsidR="005871C1" w:rsidRPr="003E4615" w:rsidRDefault="00E328C2" w:rsidP="00010D65">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固定資産税の経費計上については、6月に送付した固定資産税納税通知書に同封の課税明細書などにより、事業用の固定資産の課税標準額を確認して経費計算してください。</w:t>
            </w:r>
          </w:p>
          <w:p w14:paraId="3DE39232" w14:textId="77777777" w:rsidR="00E328C2" w:rsidRPr="003E4615" w:rsidRDefault="00E328C2" w:rsidP="00010D65">
            <w:pPr>
              <w:autoSpaceDE w:val="0"/>
              <w:autoSpaceDN w:val="0"/>
              <w:adjustRightInd w:val="0"/>
              <w:spacing w:line="360" w:lineRule="exact"/>
              <w:rPr>
                <w:rFonts w:asciiTheme="majorEastAsia" w:eastAsiaTheme="majorEastAsia" w:hAnsiTheme="majorEastAsia"/>
                <w:color w:val="0070C0"/>
                <w:kern w:val="0"/>
                <w:sz w:val="24"/>
                <w:szCs w:val="24"/>
              </w:rPr>
            </w:pPr>
            <w:r w:rsidRPr="003E4615">
              <w:rPr>
                <w:rFonts w:asciiTheme="majorEastAsia" w:eastAsiaTheme="majorEastAsia" w:hAnsiTheme="majorEastAsia" w:hint="eastAsia"/>
                <w:color w:val="0070C0"/>
                <w:kern w:val="0"/>
                <w:sz w:val="24"/>
                <w:szCs w:val="24"/>
              </w:rPr>
              <w:t>（※課税明細書を紛失された場合は、役場税務課にて「固定資産名寄帳」を取得することにより、課税標準額を確認することができます。）</w:t>
            </w:r>
          </w:p>
          <w:p w14:paraId="5E6C5544" w14:textId="77777777" w:rsidR="00E328C2" w:rsidRPr="003E4615" w:rsidRDefault="00E328C2" w:rsidP="00010D65">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w:t>
            </w:r>
            <w:r w:rsidR="007167BB" w:rsidRPr="003E4615">
              <w:rPr>
                <w:rFonts w:asciiTheme="majorEastAsia" w:eastAsiaTheme="majorEastAsia" w:hAnsiTheme="majorEastAsia" w:hint="eastAsia"/>
                <w:kern w:val="0"/>
                <w:sz w:val="24"/>
                <w:szCs w:val="24"/>
              </w:rPr>
              <w:t xml:space="preserve"> </w:t>
            </w:r>
            <w:r w:rsidRPr="003E4615">
              <w:rPr>
                <w:rFonts w:asciiTheme="majorEastAsia" w:eastAsiaTheme="majorEastAsia" w:hAnsiTheme="majorEastAsia" w:hint="eastAsia"/>
                <w:kern w:val="0"/>
                <w:sz w:val="24"/>
                <w:szCs w:val="24"/>
              </w:rPr>
              <w:t>計算例</w:t>
            </w:r>
            <w:r w:rsidR="007167BB" w:rsidRPr="003E4615">
              <w:rPr>
                <w:rFonts w:asciiTheme="majorEastAsia" w:eastAsiaTheme="majorEastAsia" w:hAnsiTheme="majorEastAsia" w:hint="eastAsia"/>
                <w:kern w:val="0"/>
                <w:sz w:val="24"/>
                <w:szCs w:val="24"/>
              </w:rPr>
              <w:t xml:space="preserve"> </w:t>
            </w:r>
            <w:r w:rsidRPr="003E4615">
              <w:rPr>
                <w:rFonts w:asciiTheme="majorEastAsia" w:eastAsiaTheme="majorEastAsia" w:hAnsiTheme="majorEastAsia" w:hint="eastAsia"/>
                <w:kern w:val="0"/>
                <w:sz w:val="24"/>
                <w:szCs w:val="24"/>
              </w:rPr>
              <w:t>〕</w:t>
            </w:r>
          </w:p>
          <w:p w14:paraId="7D0FE804" w14:textId="77777777" w:rsidR="00E328C2" w:rsidRPr="003E4615" w:rsidRDefault="00E328C2" w:rsidP="00010D65">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○事業用の固定資産税</w:t>
            </w:r>
          </w:p>
          <w:p w14:paraId="6644EB3F" w14:textId="77777777" w:rsidR="00E328C2" w:rsidRPr="003E4615" w:rsidRDefault="00E328C2" w:rsidP="00010D65">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田課税標準額；66,192円、事業用倉庫課税標準額；104,071円</w:t>
            </w:r>
          </w:p>
          <w:p w14:paraId="7D01AB39" w14:textId="77777777" w:rsidR="00E328C2" w:rsidRPr="003E4615" w:rsidRDefault="00E328C2" w:rsidP="00E328C2">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 xml:space="preserve">　　　（66,192＋104,071）×1.4％【税率】＝2,383円 が経費対象</w:t>
            </w:r>
          </w:p>
          <w:p w14:paraId="441293A8" w14:textId="77777777" w:rsidR="00E328C2" w:rsidRPr="003E4615" w:rsidRDefault="00E328C2" w:rsidP="00E328C2">
            <w:pPr>
              <w:autoSpaceDE w:val="0"/>
              <w:autoSpaceDN w:val="0"/>
              <w:adjustRightInd w:val="0"/>
              <w:spacing w:line="360" w:lineRule="exact"/>
              <w:ind w:firstLineChars="200" w:firstLine="463"/>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○軽トラック自動車税</w:t>
            </w:r>
          </w:p>
          <w:p w14:paraId="17B767E1" w14:textId="77777777" w:rsidR="00E328C2" w:rsidRPr="003E4615" w:rsidRDefault="00E328C2" w:rsidP="00010D65">
            <w:pPr>
              <w:autoSpaceDE w:val="0"/>
              <w:autoSpaceDN w:val="0"/>
              <w:adjustRightInd w:val="0"/>
              <w:spacing w:line="360" w:lineRule="exact"/>
              <w:ind w:firstLineChars="300" w:firstLine="695"/>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税額；5,000円、使用割合(事業用；7割、自家用；3割)</w:t>
            </w:r>
          </w:p>
          <w:p w14:paraId="7218E007" w14:textId="77777777" w:rsidR="00E328C2" w:rsidRPr="003E4615" w:rsidRDefault="00E328C2" w:rsidP="00586B24">
            <w:pPr>
              <w:autoSpaceDE w:val="0"/>
              <w:autoSpaceDN w:val="0"/>
              <w:adjustRightInd w:val="0"/>
              <w:spacing w:line="360" w:lineRule="exact"/>
              <w:ind w:firstLineChars="400" w:firstLine="926"/>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5,000 円 × 0.7【使用割合】＝ 3,500 円 が経費対象</w:t>
            </w:r>
          </w:p>
        </w:tc>
      </w:tr>
    </w:tbl>
    <w:p w14:paraId="158C88D0" w14:textId="77777777" w:rsidR="00D90CA9" w:rsidRPr="003E4615" w:rsidRDefault="00310CC1" w:rsidP="00D90CA9">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317D1243">
          <v:shape id="_x0000_s2106" type="#_x0000_t65" style="position:absolute;margin-left:303.1pt;margin-top:.7pt;width:207.05pt;height:47.35pt;z-index:251694080;mso-position-horizontal-relative:text;mso-position-vertical-relative:text" wrapcoords="-157 -343 -157 21600 19252 21600 20583 21600 21757 18857 21757 -343 -157 -343" strokecolor="#4f81bd [3204]" strokeweight="2pt">
            <v:textbox style="mso-next-textbox:#_x0000_s2106" inset="5.85pt,.7pt,5.85pt,.7pt">
              <w:txbxContent>
                <w:p w14:paraId="6C182DC5" w14:textId="77777777" w:rsidR="00062DA4" w:rsidRPr="004A01C8" w:rsidRDefault="00062DA4" w:rsidP="00D90CA9">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76A0E117" w14:textId="77777777" w:rsidR="00062DA4" w:rsidRPr="004A01C8" w:rsidRDefault="00062DA4" w:rsidP="00D90CA9">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4B694D1B" w14:textId="77777777" w:rsidR="00D90CA9" w:rsidRPr="003E4615" w:rsidRDefault="00D90CA9" w:rsidP="00D90CA9">
      <w:pPr>
        <w:autoSpaceDE w:val="0"/>
        <w:autoSpaceDN w:val="0"/>
        <w:adjustRightInd w:val="0"/>
        <w:spacing w:line="360" w:lineRule="exact"/>
        <w:jc w:val="left"/>
        <w:rPr>
          <w:rFonts w:asciiTheme="majorEastAsia" w:eastAsiaTheme="majorEastAsia" w:hAnsiTheme="majorEastAsia"/>
          <w:kern w:val="0"/>
          <w:sz w:val="24"/>
          <w:szCs w:val="24"/>
        </w:rPr>
      </w:pPr>
    </w:p>
    <w:p w14:paraId="21BFF1D5" w14:textId="77777777" w:rsidR="002B640A" w:rsidRPr="003E4615" w:rsidRDefault="002B640A" w:rsidP="002B640A">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2B640A" w:rsidRPr="003E4615" w14:paraId="3B56013B" w14:textId="77777777" w:rsidTr="005871C1">
        <w:trPr>
          <w:trHeight w:val="1607"/>
        </w:trPr>
        <w:tc>
          <w:tcPr>
            <w:tcW w:w="448" w:type="dxa"/>
          </w:tcPr>
          <w:p w14:paraId="5BAD36DE" w14:textId="77777777" w:rsidR="002B640A" w:rsidRPr="003E4615" w:rsidRDefault="002B640A"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1F1ECF39" w14:textId="77777777" w:rsidR="002B640A" w:rsidRPr="003E4615" w:rsidRDefault="002B640A"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荷造運賃</w:t>
            </w:r>
          </w:p>
        </w:tc>
        <w:tc>
          <w:tcPr>
            <w:tcW w:w="283" w:type="dxa"/>
          </w:tcPr>
          <w:p w14:paraId="7C0078BF" w14:textId="77777777" w:rsidR="002B640A" w:rsidRPr="003E4615" w:rsidRDefault="002B640A"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9253CAF" w14:textId="77777777" w:rsidR="002B640A" w:rsidRPr="003E4615" w:rsidRDefault="002B640A" w:rsidP="00B1098D">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商品の</w:t>
            </w:r>
            <w:r w:rsidR="00B1098D" w:rsidRPr="003E4615">
              <w:rPr>
                <w:rFonts w:asciiTheme="majorEastAsia" w:eastAsiaTheme="majorEastAsia" w:hAnsiTheme="majorEastAsia" w:hint="eastAsia"/>
                <w:kern w:val="0"/>
                <w:sz w:val="24"/>
                <w:szCs w:val="24"/>
              </w:rPr>
              <w:t>発送に係る支払い（宅急便の料金・運送費用、包装用の段ボール・包装紙・テープ</w:t>
            </w:r>
            <w:r w:rsidRPr="003E4615">
              <w:rPr>
                <w:rFonts w:asciiTheme="majorEastAsia" w:eastAsiaTheme="majorEastAsia" w:hAnsiTheme="majorEastAsia" w:hint="eastAsia"/>
                <w:kern w:val="0"/>
                <w:sz w:val="24"/>
                <w:szCs w:val="24"/>
              </w:rPr>
              <w:t>・</w:t>
            </w:r>
            <w:r w:rsidR="00B1098D" w:rsidRPr="003E4615">
              <w:rPr>
                <w:rFonts w:asciiTheme="majorEastAsia" w:eastAsiaTheme="majorEastAsia" w:hAnsiTheme="majorEastAsia" w:hint="eastAsia"/>
                <w:kern w:val="0"/>
                <w:sz w:val="24"/>
                <w:szCs w:val="24"/>
              </w:rPr>
              <w:t>緩衝材費などの荷造り費用など）</w:t>
            </w:r>
            <w:r w:rsidR="00563E66" w:rsidRPr="003E4615">
              <w:rPr>
                <w:rFonts w:asciiTheme="majorEastAsia" w:eastAsiaTheme="majorEastAsia" w:hAnsiTheme="majorEastAsia" w:hint="eastAsia"/>
                <w:kern w:val="0"/>
                <w:sz w:val="24"/>
                <w:szCs w:val="24"/>
              </w:rPr>
              <w:t>を計上します。</w:t>
            </w:r>
          </w:p>
          <w:p w14:paraId="6495E4CE" w14:textId="77777777" w:rsidR="00B1098D" w:rsidRPr="00A034F3" w:rsidRDefault="00B1098D" w:rsidP="00B1098D">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Pr="00A034F3">
              <w:rPr>
                <w:rFonts w:asciiTheme="majorEastAsia" w:eastAsiaTheme="majorEastAsia" w:hAnsiTheme="majorEastAsia" w:hint="eastAsia"/>
                <w:color w:val="A50021"/>
                <w:kern w:val="0"/>
                <w:sz w:val="24"/>
                <w:szCs w:val="24"/>
              </w:rPr>
              <w:t xml:space="preserve"> 請求書や契約書などの発送にかかる費用は「</w:t>
            </w:r>
            <w:r w:rsidRPr="00A034F3">
              <w:rPr>
                <w:rFonts w:asciiTheme="majorEastAsia" w:eastAsiaTheme="majorEastAsia" w:hAnsiTheme="majorEastAsia" w:cs="ＭＳ 明朝" w:hint="eastAsia"/>
                <w:color w:val="A50021"/>
                <w:kern w:val="0"/>
                <w:sz w:val="24"/>
                <w:szCs w:val="24"/>
              </w:rPr>
              <w:t>㋭</w:t>
            </w:r>
            <w:r w:rsidRPr="00A034F3">
              <w:rPr>
                <w:rFonts w:asciiTheme="majorEastAsia" w:eastAsiaTheme="majorEastAsia" w:hAnsiTheme="majorEastAsia" w:hint="eastAsia"/>
                <w:color w:val="A50021"/>
                <w:kern w:val="0"/>
                <w:sz w:val="24"/>
                <w:szCs w:val="24"/>
              </w:rPr>
              <w:t>通信費」になります</w:t>
            </w:r>
          </w:p>
          <w:p w14:paraId="6577ADDE" w14:textId="77777777" w:rsidR="00B1098D" w:rsidRPr="003E4615" w:rsidRDefault="00B1098D" w:rsidP="00B1098D">
            <w:pPr>
              <w:autoSpaceDE w:val="0"/>
              <w:autoSpaceDN w:val="0"/>
              <w:adjustRightInd w:val="0"/>
              <w:spacing w:line="360" w:lineRule="exact"/>
              <w:ind w:firstLineChars="250" w:firstLine="579"/>
              <w:rPr>
                <w:rFonts w:asciiTheme="majorEastAsia" w:eastAsiaTheme="majorEastAsia" w:hAnsiTheme="majorEastAsia"/>
                <w:kern w:val="0"/>
                <w:sz w:val="24"/>
                <w:szCs w:val="24"/>
              </w:rPr>
            </w:pPr>
            <w:r w:rsidRPr="00A034F3">
              <w:rPr>
                <w:rFonts w:asciiTheme="majorEastAsia" w:eastAsiaTheme="majorEastAsia" w:hAnsiTheme="majorEastAsia" w:hint="eastAsia"/>
                <w:color w:val="A50021"/>
                <w:kern w:val="0"/>
                <w:sz w:val="24"/>
                <w:szCs w:val="24"/>
              </w:rPr>
              <w:t>のでご注意ください。</w:t>
            </w:r>
          </w:p>
        </w:tc>
      </w:tr>
    </w:tbl>
    <w:p w14:paraId="6D79F744" w14:textId="77777777" w:rsidR="002B640A" w:rsidRPr="003E4615" w:rsidRDefault="00310CC1" w:rsidP="002B640A">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2632506F">
          <v:shape id="_x0000_s2124" type="#_x0000_t65" style="position:absolute;margin-left:303.1pt;margin-top:.7pt;width:207.05pt;height:47.35pt;z-index:251718656;mso-position-horizontal-relative:text;mso-position-vertical-relative:text" wrapcoords="-157 -343 -157 21600 19252 21600 20583 21600 21757 18857 21757 -343 -157 -343" strokecolor="#4f81bd [3204]" strokeweight="2pt">
            <v:textbox style="mso-next-textbox:#_x0000_s2124" inset="5.85pt,.7pt,5.85pt,.7pt">
              <w:txbxContent>
                <w:p w14:paraId="272278FA" w14:textId="77777777" w:rsidR="00062DA4" w:rsidRPr="004A01C8" w:rsidRDefault="00062DA4" w:rsidP="002B640A">
                  <w:pPr>
                    <w:spacing w:line="400" w:lineRule="exact"/>
                    <w:rPr>
                      <w:rFonts w:asciiTheme="majorEastAsia" w:eastAsiaTheme="majorEastAsia" w:hAnsiTheme="majorEastAsia"/>
                      <w:sz w:val="24"/>
                    </w:rPr>
                  </w:pPr>
                  <w:r w:rsidRPr="004A01C8">
                    <w:rPr>
                      <w:rFonts w:asciiTheme="majorEastAsia" w:eastAsiaTheme="majorEastAsia" w:hAnsiTheme="majorEastAsia" w:cs="ＭＳ 明朝" w:hint="eastAsia"/>
                      <w:sz w:val="24"/>
                    </w:rPr>
                    <w:t>㋺</w:t>
                  </w:r>
                </w:p>
                <w:p w14:paraId="7087E762" w14:textId="77777777" w:rsidR="00062DA4" w:rsidRPr="004A01C8" w:rsidRDefault="00062DA4" w:rsidP="002B640A">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7B0FECCD" w14:textId="77777777" w:rsidR="002B640A" w:rsidRPr="003E4615" w:rsidRDefault="002B640A" w:rsidP="002B640A">
      <w:pPr>
        <w:autoSpaceDE w:val="0"/>
        <w:autoSpaceDN w:val="0"/>
        <w:adjustRightInd w:val="0"/>
        <w:spacing w:line="360" w:lineRule="exact"/>
        <w:jc w:val="left"/>
        <w:rPr>
          <w:rFonts w:asciiTheme="majorEastAsia" w:eastAsiaTheme="majorEastAsia" w:hAnsiTheme="majorEastAsia"/>
          <w:kern w:val="0"/>
          <w:sz w:val="24"/>
          <w:szCs w:val="24"/>
        </w:rPr>
      </w:pPr>
    </w:p>
    <w:p w14:paraId="2CFC737A" w14:textId="77777777" w:rsidR="000B1C3C" w:rsidRPr="003E4615" w:rsidRDefault="000B1C3C" w:rsidP="000B1C3C">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0B1C3C" w:rsidRPr="003E4615" w14:paraId="320F9681" w14:textId="77777777" w:rsidTr="00CA3D12">
        <w:trPr>
          <w:trHeight w:val="1258"/>
        </w:trPr>
        <w:tc>
          <w:tcPr>
            <w:tcW w:w="448" w:type="dxa"/>
          </w:tcPr>
          <w:p w14:paraId="6BE6E4A9"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13DF2354" w14:textId="77777777" w:rsidR="000B1C3C" w:rsidRPr="003E4615" w:rsidRDefault="00010D65"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水道光熱費</w:t>
            </w:r>
          </w:p>
        </w:tc>
        <w:tc>
          <w:tcPr>
            <w:tcW w:w="283" w:type="dxa"/>
          </w:tcPr>
          <w:p w14:paraId="725B11C6"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2AC5C4FA" w14:textId="77777777" w:rsidR="000B1C3C" w:rsidRPr="003E4615" w:rsidRDefault="00010D65"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w:t>
            </w:r>
            <w:r w:rsidR="00B1098D" w:rsidRPr="003E4615">
              <w:rPr>
                <w:rFonts w:asciiTheme="majorEastAsia" w:eastAsiaTheme="majorEastAsia" w:hAnsiTheme="majorEastAsia" w:hint="eastAsia"/>
                <w:kern w:val="0"/>
                <w:sz w:val="24"/>
                <w:szCs w:val="24"/>
              </w:rPr>
              <w:t>で</w:t>
            </w:r>
            <w:r w:rsidR="00BF39B5" w:rsidRPr="003E4615">
              <w:rPr>
                <w:rFonts w:asciiTheme="majorEastAsia" w:eastAsiaTheme="majorEastAsia" w:hAnsiTheme="majorEastAsia" w:hint="eastAsia"/>
                <w:kern w:val="0"/>
                <w:sz w:val="24"/>
                <w:szCs w:val="24"/>
              </w:rPr>
              <w:t>使用した</w:t>
            </w:r>
            <w:r w:rsidRPr="003E4615">
              <w:rPr>
                <w:rFonts w:asciiTheme="majorEastAsia" w:eastAsiaTheme="majorEastAsia" w:hAnsiTheme="majorEastAsia" w:hint="eastAsia"/>
                <w:kern w:val="0"/>
                <w:sz w:val="24"/>
                <w:szCs w:val="24"/>
              </w:rPr>
              <w:t>水道・電気・ガス</w:t>
            </w:r>
            <w:r w:rsidR="00CA3D12" w:rsidRPr="003E4615">
              <w:rPr>
                <w:rFonts w:asciiTheme="majorEastAsia" w:eastAsiaTheme="majorEastAsia" w:hAnsiTheme="majorEastAsia" w:hint="eastAsia"/>
                <w:kern w:val="0"/>
                <w:sz w:val="24"/>
                <w:szCs w:val="24"/>
              </w:rPr>
              <w:t>代の支払い</w:t>
            </w:r>
            <w:r w:rsidRPr="003E4615">
              <w:rPr>
                <w:rFonts w:asciiTheme="majorEastAsia" w:eastAsiaTheme="majorEastAsia" w:hAnsiTheme="majorEastAsia" w:hint="eastAsia"/>
                <w:kern w:val="0"/>
                <w:sz w:val="24"/>
                <w:szCs w:val="24"/>
              </w:rPr>
              <w:t>を計上します。</w:t>
            </w:r>
          </w:p>
          <w:p w14:paraId="002281F7" w14:textId="77777777" w:rsidR="00CA3D12" w:rsidRPr="00A034F3" w:rsidRDefault="00CA3D12" w:rsidP="00CA3D12">
            <w:pPr>
              <w:autoSpaceDE w:val="0"/>
              <w:autoSpaceDN w:val="0"/>
              <w:adjustRightInd w:val="0"/>
              <w:spacing w:line="360" w:lineRule="exact"/>
              <w:ind w:firstLineChars="100" w:firstLine="232"/>
              <w:rPr>
                <w:rFonts w:asciiTheme="majorEastAsia" w:eastAsiaTheme="majorEastAsia" w:hAnsiTheme="majorEastAsia" w:cs="ＭＳ 明朝"/>
                <w:color w:val="A50021"/>
                <w:kern w:val="0"/>
                <w:sz w:val="24"/>
                <w:szCs w:val="24"/>
              </w:rPr>
            </w:pPr>
            <w:r w:rsidRPr="00A034F3">
              <w:rPr>
                <w:rFonts w:asciiTheme="majorEastAsia" w:eastAsiaTheme="majorEastAsia" w:hAnsiTheme="majorEastAsia" w:cs="ＭＳ 明朝" w:hint="eastAsia"/>
                <w:color w:val="A50021"/>
                <w:kern w:val="0"/>
                <w:sz w:val="24"/>
                <w:szCs w:val="24"/>
              </w:rPr>
              <w:t>㊟ 事業以外でも使用する場合があるものについては、その使用割合で</w:t>
            </w:r>
          </w:p>
          <w:p w14:paraId="46E09DB9" w14:textId="77777777" w:rsidR="00010D65" w:rsidRPr="003E4615" w:rsidRDefault="00CA3D12" w:rsidP="00CA3D12">
            <w:pPr>
              <w:autoSpaceDE w:val="0"/>
              <w:autoSpaceDN w:val="0"/>
              <w:adjustRightInd w:val="0"/>
              <w:spacing w:line="360" w:lineRule="exact"/>
              <w:ind w:firstLineChars="250" w:firstLine="579"/>
              <w:rPr>
                <w:rFonts w:asciiTheme="majorEastAsia" w:eastAsiaTheme="majorEastAsia" w:hAnsiTheme="majorEastAsia"/>
                <w:color w:val="FF0000"/>
                <w:kern w:val="0"/>
                <w:sz w:val="24"/>
                <w:szCs w:val="24"/>
              </w:rPr>
            </w:pPr>
            <w:r w:rsidRPr="00A034F3">
              <w:rPr>
                <w:rFonts w:asciiTheme="majorEastAsia" w:eastAsiaTheme="majorEastAsia" w:hAnsiTheme="majorEastAsia" w:cs="ＭＳ 明朝" w:hint="eastAsia"/>
                <w:color w:val="A50021"/>
                <w:kern w:val="0"/>
                <w:sz w:val="24"/>
                <w:szCs w:val="24"/>
              </w:rPr>
              <w:t>按分計算して、事業分のみを経費計上してください。</w:t>
            </w:r>
          </w:p>
        </w:tc>
      </w:tr>
    </w:tbl>
    <w:p w14:paraId="1B0DA1FD" w14:textId="77777777" w:rsidR="000B1C3C" w:rsidRPr="003E4615" w:rsidRDefault="00310CC1" w:rsidP="000B1C3C">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73447FB9">
          <v:shape id="_x0000_s2109" type="#_x0000_t65" style="position:absolute;margin-left:303.1pt;margin-top:.7pt;width:207.05pt;height:47.35pt;z-index:251698176;mso-position-horizontal-relative:text;mso-position-vertical-relative:text" wrapcoords="-157 -343 -157 21600 19252 21600 20583 21600 21757 18857 21757 -343 -157 -343" strokecolor="#4f81bd [3204]" strokeweight="2pt">
            <v:textbox style="mso-next-textbox:#_x0000_s2109" inset="5.85pt,.7pt,5.85pt,.7pt">
              <w:txbxContent>
                <w:p w14:paraId="17B8F680" w14:textId="77777777" w:rsidR="00062DA4" w:rsidRPr="004A01C8" w:rsidRDefault="00062DA4" w:rsidP="000B1C3C">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2DD55B53" w14:textId="77777777" w:rsidR="00062DA4" w:rsidRPr="004A01C8" w:rsidRDefault="00062DA4" w:rsidP="000B1C3C">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750C398E" w14:textId="77777777" w:rsidR="000B1C3C" w:rsidRPr="003E4615" w:rsidRDefault="000B1C3C" w:rsidP="000B1C3C">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5E0832" w:rsidRPr="003E4615" w14:paraId="50CB51AA" w14:textId="77777777" w:rsidTr="00745F53">
        <w:trPr>
          <w:trHeight w:val="1685"/>
        </w:trPr>
        <w:tc>
          <w:tcPr>
            <w:tcW w:w="448" w:type="dxa"/>
          </w:tcPr>
          <w:p w14:paraId="7108E3D6" w14:textId="77777777" w:rsidR="000B1C3C" w:rsidRPr="003E4615" w:rsidRDefault="00316F6F"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w:t>
            </w:r>
          </w:p>
        </w:tc>
        <w:tc>
          <w:tcPr>
            <w:tcW w:w="1843" w:type="dxa"/>
          </w:tcPr>
          <w:p w14:paraId="7D196E44" w14:textId="77777777" w:rsidR="000B1C3C" w:rsidRPr="003E4615" w:rsidRDefault="00316F6F"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旅費交通費</w:t>
            </w:r>
          </w:p>
        </w:tc>
        <w:tc>
          <w:tcPr>
            <w:tcW w:w="283" w:type="dxa"/>
          </w:tcPr>
          <w:p w14:paraId="53A82BB3"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5A15BC0" w14:textId="77777777" w:rsidR="000B1C3C" w:rsidRPr="003E4615" w:rsidRDefault="007031A9" w:rsidP="00316F6F">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事業で必要になった旅費や</w:t>
            </w:r>
            <w:r w:rsidR="00316F6F" w:rsidRPr="003E4615">
              <w:rPr>
                <w:rFonts w:asciiTheme="majorEastAsia" w:eastAsiaTheme="majorEastAsia" w:hAnsiTheme="majorEastAsia" w:hint="eastAsia"/>
                <w:kern w:val="0"/>
                <w:sz w:val="24"/>
                <w:szCs w:val="24"/>
              </w:rPr>
              <w:t>交通費（バス代・タクシー代・高速船代・宿泊代など）を計上します。</w:t>
            </w:r>
          </w:p>
          <w:p w14:paraId="4A49B9E7" w14:textId="77777777" w:rsidR="007031A9" w:rsidRPr="00A034F3" w:rsidRDefault="00CA3D12" w:rsidP="007031A9">
            <w:pPr>
              <w:autoSpaceDE w:val="0"/>
              <w:autoSpaceDN w:val="0"/>
              <w:adjustRightInd w:val="0"/>
              <w:spacing w:line="360" w:lineRule="exact"/>
              <w:ind w:leftChars="50" w:left="101" w:firstLineChars="50" w:firstLine="116"/>
              <w:rPr>
                <w:rFonts w:asciiTheme="majorEastAsia" w:eastAsiaTheme="majorEastAsia" w:hAnsiTheme="majorEastAsia" w:cs="ＭＳ 明朝"/>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007031A9" w:rsidRPr="00A034F3">
              <w:rPr>
                <w:rFonts w:asciiTheme="majorEastAsia" w:eastAsiaTheme="majorEastAsia" w:hAnsiTheme="majorEastAsia" w:cs="ＭＳ 明朝" w:hint="eastAsia"/>
                <w:color w:val="A50021"/>
                <w:kern w:val="0"/>
                <w:sz w:val="24"/>
                <w:szCs w:val="24"/>
              </w:rPr>
              <w:t xml:space="preserve"> 事業上の支払いであることが分かるように、証拠となる資料（出張</w:t>
            </w:r>
          </w:p>
          <w:p w14:paraId="096DB527" w14:textId="77777777" w:rsidR="00316F6F" w:rsidRPr="003E4615" w:rsidRDefault="007031A9" w:rsidP="007031A9">
            <w:pPr>
              <w:autoSpaceDE w:val="0"/>
              <w:autoSpaceDN w:val="0"/>
              <w:adjustRightInd w:val="0"/>
              <w:spacing w:line="360" w:lineRule="exact"/>
              <w:ind w:leftChars="50" w:left="101" w:firstLineChars="200" w:firstLine="463"/>
              <w:rPr>
                <w:rFonts w:asciiTheme="majorEastAsia" w:eastAsiaTheme="majorEastAsia" w:hAnsiTheme="majorEastAsia"/>
                <w:kern w:val="0"/>
                <w:sz w:val="24"/>
                <w:szCs w:val="24"/>
              </w:rPr>
            </w:pPr>
            <w:r w:rsidRPr="00A034F3">
              <w:rPr>
                <w:rFonts w:asciiTheme="majorEastAsia" w:eastAsiaTheme="majorEastAsia" w:hAnsiTheme="majorEastAsia" w:cs="ＭＳ 明朝" w:hint="eastAsia"/>
                <w:color w:val="A50021"/>
                <w:kern w:val="0"/>
                <w:sz w:val="24"/>
                <w:szCs w:val="24"/>
              </w:rPr>
              <w:t>時の行程表や会議資料など）を残しておくようにします。</w:t>
            </w:r>
          </w:p>
        </w:tc>
      </w:tr>
    </w:tbl>
    <w:p w14:paraId="2308BEF3" w14:textId="77777777" w:rsidR="000B1C3C" w:rsidRPr="003E4615" w:rsidRDefault="00310CC1" w:rsidP="000B1C3C">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25E4CE66">
          <v:shape id="_x0000_s2110" type="#_x0000_t65" style="position:absolute;margin-left:303.1pt;margin-top:.7pt;width:207.05pt;height:47.35pt;z-index:251700224;mso-position-horizontal-relative:text;mso-position-vertical-relative:text" wrapcoords="-157 -343 -157 21600 19252 21600 20583 21600 21757 18857 21757 -343 -157 -343" strokecolor="#4f81bd [3204]" strokeweight="2pt">
            <v:textbox style="mso-next-textbox:#_x0000_s2110" inset="5.85pt,.7pt,5.85pt,.7pt">
              <w:txbxContent>
                <w:p w14:paraId="1A6A5442" w14:textId="77777777" w:rsidR="00062DA4" w:rsidRPr="004A01C8" w:rsidRDefault="00062DA4" w:rsidP="000B1C3C">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7C2F25A4" w14:textId="77777777" w:rsidR="00062DA4" w:rsidRPr="004A01C8" w:rsidRDefault="00062DA4" w:rsidP="000B1C3C">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2192421A" w14:textId="77777777" w:rsidR="000B1C3C" w:rsidRPr="003E4615" w:rsidRDefault="000B1C3C" w:rsidP="000B1C3C">
      <w:pPr>
        <w:autoSpaceDE w:val="0"/>
        <w:autoSpaceDN w:val="0"/>
        <w:adjustRightInd w:val="0"/>
        <w:spacing w:line="360" w:lineRule="exact"/>
        <w:jc w:val="left"/>
        <w:rPr>
          <w:rFonts w:asciiTheme="majorEastAsia" w:eastAsiaTheme="majorEastAsia" w:hAnsiTheme="majorEastAsia"/>
          <w:kern w:val="0"/>
          <w:sz w:val="24"/>
          <w:szCs w:val="24"/>
        </w:rPr>
      </w:pPr>
    </w:p>
    <w:p w14:paraId="02FEA06A" w14:textId="77777777" w:rsidR="00745F53" w:rsidRPr="003E4615" w:rsidRDefault="00745F53" w:rsidP="000B1C3C">
      <w:pPr>
        <w:autoSpaceDE w:val="0"/>
        <w:autoSpaceDN w:val="0"/>
        <w:adjustRightIn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5C37A5" w:rsidRPr="003E4615" w14:paraId="05AF5116" w14:textId="77777777" w:rsidTr="009D34A8">
        <w:trPr>
          <w:trHeight w:val="907"/>
        </w:trPr>
        <w:tc>
          <w:tcPr>
            <w:tcW w:w="448" w:type="dxa"/>
          </w:tcPr>
          <w:p w14:paraId="7D5CA220" w14:textId="77777777" w:rsidR="000B1C3C" w:rsidRPr="003E4615" w:rsidRDefault="00316F6F"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65C4987E" w14:textId="77777777" w:rsidR="000B1C3C" w:rsidRPr="003E4615" w:rsidRDefault="009472B4"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通信費</w:t>
            </w:r>
          </w:p>
        </w:tc>
        <w:tc>
          <w:tcPr>
            <w:tcW w:w="283" w:type="dxa"/>
          </w:tcPr>
          <w:p w14:paraId="421AF5B6"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1F511C17" w14:textId="77777777" w:rsidR="000B1C3C" w:rsidRPr="003E4615" w:rsidRDefault="007031A9" w:rsidP="007031A9">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連絡費用（</w:t>
            </w:r>
            <w:r w:rsidR="009472B4" w:rsidRPr="003E4615">
              <w:rPr>
                <w:rFonts w:asciiTheme="majorEastAsia" w:eastAsiaTheme="majorEastAsia" w:hAnsiTheme="majorEastAsia" w:hint="eastAsia"/>
                <w:kern w:val="0"/>
                <w:sz w:val="24"/>
                <w:szCs w:val="24"/>
              </w:rPr>
              <w:t>電話</w:t>
            </w:r>
            <w:r w:rsidRPr="003E4615">
              <w:rPr>
                <w:rFonts w:asciiTheme="majorEastAsia" w:eastAsiaTheme="majorEastAsia" w:hAnsiTheme="majorEastAsia" w:hint="eastAsia"/>
                <w:kern w:val="0"/>
                <w:sz w:val="24"/>
                <w:szCs w:val="24"/>
              </w:rPr>
              <w:t>料金・切手</w:t>
            </w:r>
            <w:r w:rsidR="009472B4" w:rsidRPr="003E4615">
              <w:rPr>
                <w:rFonts w:asciiTheme="majorEastAsia" w:eastAsiaTheme="majorEastAsia" w:hAnsiTheme="majorEastAsia" w:hint="eastAsia"/>
                <w:kern w:val="0"/>
                <w:sz w:val="24"/>
                <w:szCs w:val="24"/>
              </w:rPr>
              <w:t>・</w:t>
            </w:r>
            <w:r w:rsidRPr="003E4615">
              <w:rPr>
                <w:rFonts w:asciiTheme="majorEastAsia" w:eastAsiaTheme="majorEastAsia" w:hAnsiTheme="majorEastAsia" w:hint="eastAsia"/>
                <w:kern w:val="0"/>
                <w:sz w:val="24"/>
                <w:szCs w:val="24"/>
              </w:rPr>
              <w:t>ハガキ・封筒代</w:t>
            </w:r>
            <w:r w:rsidR="009472B4" w:rsidRPr="003E4615">
              <w:rPr>
                <w:rFonts w:asciiTheme="majorEastAsia" w:eastAsiaTheme="majorEastAsia" w:hAnsiTheme="majorEastAsia" w:hint="eastAsia"/>
                <w:kern w:val="0"/>
                <w:sz w:val="24"/>
                <w:szCs w:val="24"/>
              </w:rPr>
              <w:t>など</w:t>
            </w:r>
            <w:r w:rsidRPr="003E4615">
              <w:rPr>
                <w:rFonts w:asciiTheme="majorEastAsia" w:eastAsiaTheme="majorEastAsia" w:hAnsiTheme="majorEastAsia" w:hint="eastAsia"/>
                <w:kern w:val="0"/>
                <w:sz w:val="24"/>
                <w:szCs w:val="24"/>
              </w:rPr>
              <w:t>）</w:t>
            </w:r>
            <w:r w:rsidR="009472B4" w:rsidRPr="003E4615">
              <w:rPr>
                <w:rFonts w:asciiTheme="majorEastAsia" w:eastAsiaTheme="majorEastAsia" w:hAnsiTheme="majorEastAsia" w:hint="eastAsia"/>
                <w:kern w:val="0"/>
                <w:sz w:val="24"/>
                <w:szCs w:val="24"/>
              </w:rPr>
              <w:t>を計上します。</w:t>
            </w:r>
          </w:p>
        </w:tc>
      </w:tr>
    </w:tbl>
    <w:p w14:paraId="31C66B58" w14:textId="77777777" w:rsidR="000B1C3C" w:rsidRPr="003E4615" w:rsidRDefault="00310CC1" w:rsidP="000B1C3C">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55CEF200">
          <v:shape id="_x0000_s2111" type="#_x0000_t65" style="position:absolute;margin-left:303.1pt;margin-top:.7pt;width:207.05pt;height:47.35pt;z-index:251702272;mso-position-horizontal-relative:text;mso-position-vertical-relative:text" wrapcoords="-157 -343 -157 21600 19252 21600 20583 21600 21757 18857 21757 -343 -157 -343" strokecolor="#4f81bd [3204]" strokeweight="2pt">
            <v:textbox style="mso-next-textbox:#_x0000_s2111" inset="5.85pt,.7pt,5.85pt,.7pt">
              <w:txbxContent>
                <w:p w14:paraId="730A003B" w14:textId="77777777" w:rsidR="00062DA4" w:rsidRPr="004A01C8" w:rsidRDefault="00062DA4" w:rsidP="000B1C3C">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61B7C02E" w14:textId="77777777" w:rsidR="00062DA4" w:rsidRPr="004A01C8" w:rsidRDefault="00062DA4" w:rsidP="000B1C3C">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2410EB35" w14:textId="77777777" w:rsidR="000B1C3C" w:rsidRPr="003E4615" w:rsidRDefault="000B1C3C" w:rsidP="000B1C3C">
      <w:pPr>
        <w:autoSpaceDE w:val="0"/>
        <w:autoSpaceDN w:val="0"/>
        <w:adjustRightInd w:val="0"/>
        <w:spacing w:line="360" w:lineRule="exact"/>
        <w:jc w:val="left"/>
        <w:rPr>
          <w:rFonts w:asciiTheme="majorEastAsia" w:eastAsiaTheme="majorEastAsia" w:hAnsiTheme="majorEastAsia"/>
          <w:kern w:val="0"/>
          <w:sz w:val="24"/>
          <w:szCs w:val="24"/>
        </w:rPr>
      </w:pPr>
    </w:p>
    <w:p w14:paraId="381C1ABC" w14:textId="77777777" w:rsidR="000B1C3C" w:rsidRPr="003E4615" w:rsidRDefault="000B1C3C" w:rsidP="000B1C3C">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0B1C3C" w:rsidRPr="003E4615" w14:paraId="38C4F967" w14:textId="77777777" w:rsidTr="007031A9">
        <w:trPr>
          <w:trHeight w:val="1322"/>
        </w:trPr>
        <w:tc>
          <w:tcPr>
            <w:tcW w:w="448" w:type="dxa"/>
          </w:tcPr>
          <w:p w14:paraId="293A66E7" w14:textId="77777777" w:rsidR="000B1C3C" w:rsidRPr="003E4615" w:rsidRDefault="009472B4"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408A8622" w14:textId="77777777" w:rsidR="000B1C3C" w:rsidRPr="003E4615" w:rsidRDefault="009472B4"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広告宣伝費</w:t>
            </w:r>
          </w:p>
        </w:tc>
        <w:tc>
          <w:tcPr>
            <w:tcW w:w="283" w:type="dxa"/>
          </w:tcPr>
          <w:p w14:paraId="1D489481"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0475DDA7" w14:textId="77777777" w:rsidR="000B1C3C" w:rsidRPr="003E4615" w:rsidRDefault="007031A9" w:rsidP="007031A9">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商品・サービスの販売を促進するための費用（広告の制作・掲載料、展示会への出品費用、パンフレット・チラシ・ホームページの制作費など）</w:t>
            </w:r>
            <w:r w:rsidR="009472B4" w:rsidRPr="003E4615">
              <w:rPr>
                <w:rFonts w:asciiTheme="majorEastAsia" w:eastAsiaTheme="majorEastAsia" w:hAnsiTheme="majorEastAsia" w:hint="eastAsia"/>
                <w:kern w:val="0"/>
                <w:sz w:val="24"/>
                <w:szCs w:val="24"/>
              </w:rPr>
              <w:t>を計上します。</w:t>
            </w:r>
          </w:p>
        </w:tc>
      </w:tr>
    </w:tbl>
    <w:p w14:paraId="77A0C4EC" w14:textId="77777777" w:rsidR="000B1C3C" w:rsidRPr="003E4615" w:rsidRDefault="00310CC1" w:rsidP="000B1C3C">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7F26C6C2">
          <v:shape id="_x0000_s2112" type="#_x0000_t65" style="position:absolute;margin-left:303.1pt;margin-top:.7pt;width:207.05pt;height:47.35pt;z-index:251704320;mso-position-horizontal-relative:text;mso-position-vertical-relative:text" wrapcoords="-157 -343 -157 21600 19252 21600 20583 21600 21757 18857 21757 -343 -157 -343" strokecolor="#4f81bd [3204]" strokeweight="2pt">
            <v:textbox style="mso-next-textbox:#_x0000_s2112" inset="5.85pt,.7pt,5.85pt,.7pt">
              <w:txbxContent>
                <w:p w14:paraId="06EB7AD2" w14:textId="77777777" w:rsidR="00062DA4" w:rsidRPr="004A01C8" w:rsidRDefault="00062DA4" w:rsidP="000B1C3C">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12D38E1A" w14:textId="77777777" w:rsidR="00062DA4" w:rsidRPr="004A01C8" w:rsidRDefault="00062DA4" w:rsidP="000B1C3C">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DAF9023" w14:textId="77777777" w:rsidR="000B1C3C" w:rsidRPr="003E4615" w:rsidRDefault="000B1C3C" w:rsidP="000B1C3C">
      <w:pPr>
        <w:autoSpaceDE w:val="0"/>
        <w:autoSpaceDN w:val="0"/>
        <w:adjustRightInd w:val="0"/>
        <w:spacing w:line="360" w:lineRule="exact"/>
        <w:jc w:val="left"/>
        <w:rPr>
          <w:rFonts w:asciiTheme="majorEastAsia" w:eastAsiaTheme="majorEastAsia" w:hAnsiTheme="majorEastAsia"/>
          <w:kern w:val="0"/>
          <w:sz w:val="24"/>
          <w:szCs w:val="24"/>
        </w:rPr>
      </w:pPr>
    </w:p>
    <w:p w14:paraId="0339790B" w14:textId="77777777" w:rsidR="000B1C3C" w:rsidRPr="003E4615" w:rsidRDefault="000B1C3C" w:rsidP="000B1C3C">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0B1C3C" w:rsidRPr="003E4615" w14:paraId="1DC15BB0" w14:textId="77777777" w:rsidTr="009D34A8">
        <w:trPr>
          <w:trHeight w:val="907"/>
        </w:trPr>
        <w:tc>
          <w:tcPr>
            <w:tcW w:w="448" w:type="dxa"/>
          </w:tcPr>
          <w:p w14:paraId="4EE544E1" w14:textId="77777777" w:rsidR="000B1C3C" w:rsidRPr="003E4615" w:rsidRDefault="00687134"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4C905A2F" w14:textId="77777777" w:rsidR="000B1C3C" w:rsidRPr="003E4615" w:rsidRDefault="00687134" w:rsidP="009D34A8">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接待交際費</w:t>
            </w:r>
          </w:p>
        </w:tc>
        <w:tc>
          <w:tcPr>
            <w:tcW w:w="283" w:type="dxa"/>
          </w:tcPr>
          <w:p w14:paraId="58E0A3E0" w14:textId="77777777" w:rsidR="000B1C3C" w:rsidRPr="003E4615" w:rsidRDefault="000B1C3C" w:rsidP="009D34A8">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CFBAA4F" w14:textId="77777777" w:rsidR="000B1C3C" w:rsidRPr="003E4615" w:rsidRDefault="007031A9" w:rsidP="00062DA4">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事業を円滑に行うために、</w:t>
            </w:r>
            <w:r w:rsidR="00687134" w:rsidRPr="003E4615">
              <w:rPr>
                <w:rFonts w:asciiTheme="majorEastAsia" w:eastAsiaTheme="majorEastAsia" w:hAnsiTheme="majorEastAsia" w:hint="eastAsia"/>
                <w:kern w:val="0"/>
                <w:sz w:val="24"/>
                <w:szCs w:val="24"/>
              </w:rPr>
              <w:t>取引先など</w:t>
            </w:r>
            <w:r w:rsidRPr="003E4615">
              <w:rPr>
                <w:rFonts w:asciiTheme="majorEastAsia" w:eastAsiaTheme="majorEastAsia" w:hAnsiTheme="majorEastAsia" w:hint="eastAsia"/>
                <w:kern w:val="0"/>
                <w:sz w:val="24"/>
                <w:szCs w:val="24"/>
              </w:rPr>
              <w:t>の</w:t>
            </w:r>
            <w:r w:rsidR="00687134" w:rsidRPr="003E4615">
              <w:rPr>
                <w:rFonts w:asciiTheme="majorEastAsia" w:eastAsiaTheme="majorEastAsia" w:hAnsiTheme="majorEastAsia" w:hint="eastAsia"/>
                <w:kern w:val="0"/>
                <w:sz w:val="24"/>
                <w:szCs w:val="24"/>
              </w:rPr>
              <w:t>接待</w:t>
            </w:r>
            <w:r w:rsidRPr="003E4615">
              <w:rPr>
                <w:rFonts w:asciiTheme="majorEastAsia" w:eastAsiaTheme="majorEastAsia" w:hAnsiTheme="majorEastAsia" w:hint="eastAsia"/>
                <w:kern w:val="0"/>
                <w:sz w:val="24"/>
                <w:szCs w:val="24"/>
              </w:rPr>
              <w:t>費用（</w:t>
            </w:r>
            <w:r w:rsidR="00687134" w:rsidRPr="003E4615">
              <w:rPr>
                <w:rFonts w:asciiTheme="majorEastAsia" w:eastAsiaTheme="majorEastAsia" w:hAnsiTheme="majorEastAsia" w:hint="eastAsia"/>
                <w:kern w:val="0"/>
                <w:sz w:val="24"/>
                <w:szCs w:val="24"/>
              </w:rPr>
              <w:t>茶菓飲食代、</w:t>
            </w:r>
            <w:r w:rsidRPr="003E4615">
              <w:rPr>
                <w:rFonts w:asciiTheme="majorEastAsia" w:eastAsiaTheme="majorEastAsia" w:hAnsiTheme="majorEastAsia" w:hint="eastAsia"/>
                <w:kern w:val="0"/>
                <w:sz w:val="24"/>
                <w:szCs w:val="24"/>
              </w:rPr>
              <w:t>お</w:t>
            </w:r>
            <w:r w:rsidR="00062DA4" w:rsidRPr="003E4615">
              <w:rPr>
                <w:rFonts w:asciiTheme="majorEastAsia" w:eastAsiaTheme="majorEastAsia" w:hAnsiTheme="majorEastAsia" w:hint="eastAsia"/>
                <w:kern w:val="0"/>
                <w:sz w:val="24"/>
                <w:szCs w:val="24"/>
              </w:rPr>
              <w:t>土産代、</w:t>
            </w:r>
            <w:r w:rsidRPr="003E4615">
              <w:rPr>
                <w:rFonts w:asciiTheme="majorEastAsia" w:eastAsiaTheme="majorEastAsia" w:hAnsiTheme="majorEastAsia" w:hint="eastAsia"/>
                <w:kern w:val="0"/>
                <w:sz w:val="24"/>
                <w:szCs w:val="24"/>
              </w:rPr>
              <w:t>お中元</w:t>
            </w:r>
            <w:r w:rsidR="00687134" w:rsidRPr="003E4615">
              <w:rPr>
                <w:rFonts w:asciiTheme="majorEastAsia" w:eastAsiaTheme="majorEastAsia" w:hAnsiTheme="majorEastAsia" w:hint="eastAsia"/>
                <w:kern w:val="0"/>
                <w:sz w:val="24"/>
                <w:szCs w:val="24"/>
              </w:rPr>
              <w:t>・</w:t>
            </w:r>
            <w:r w:rsidR="00062DA4" w:rsidRPr="003E4615">
              <w:rPr>
                <w:rFonts w:asciiTheme="majorEastAsia" w:eastAsiaTheme="majorEastAsia" w:hAnsiTheme="majorEastAsia" w:hint="eastAsia"/>
                <w:kern w:val="0"/>
                <w:sz w:val="24"/>
                <w:szCs w:val="24"/>
              </w:rPr>
              <w:t>お歳暮</w:t>
            </w:r>
            <w:r w:rsidR="00687134" w:rsidRPr="003E4615">
              <w:rPr>
                <w:rFonts w:asciiTheme="majorEastAsia" w:eastAsiaTheme="majorEastAsia" w:hAnsiTheme="majorEastAsia" w:hint="eastAsia"/>
                <w:kern w:val="0"/>
                <w:sz w:val="24"/>
                <w:szCs w:val="24"/>
              </w:rPr>
              <w:t>の費用など</w:t>
            </w:r>
            <w:r w:rsidR="00062DA4" w:rsidRPr="003E4615">
              <w:rPr>
                <w:rFonts w:asciiTheme="majorEastAsia" w:eastAsiaTheme="majorEastAsia" w:hAnsiTheme="majorEastAsia" w:hint="eastAsia"/>
                <w:kern w:val="0"/>
                <w:sz w:val="24"/>
                <w:szCs w:val="24"/>
              </w:rPr>
              <w:t>）</w:t>
            </w:r>
            <w:r w:rsidR="00687134" w:rsidRPr="003E4615">
              <w:rPr>
                <w:rFonts w:asciiTheme="majorEastAsia" w:eastAsiaTheme="majorEastAsia" w:hAnsiTheme="majorEastAsia" w:hint="eastAsia"/>
                <w:kern w:val="0"/>
                <w:sz w:val="24"/>
                <w:szCs w:val="24"/>
              </w:rPr>
              <w:t>を計上します。</w:t>
            </w:r>
          </w:p>
        </w:tc>
      </w:tr>
    </w:tbl>
    <w:p w14:paraId="1DE73140" w14:textId="77777777" w:rsidR="000B1C3C" w:rsidRPr="003E4615" w:rsidRDefault="00310CC1" w:rsidP="000B1C3C">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0DA3FBBD">
          <v:shape id="_x0000_s2113" type="#_x0000_t65" style="position:absolute;margin-left:303.1pt;margin-top:.7pt;width:207.05pt;height:47.35pt;z-index:251706368;mso-position-horizontal-relative:text;mso-position-vertical-relative:text" wrapcoords="-157 -343 -157 21600 19252 21600 20583 21600 21757 18857 21757 -343 -157 -343" strokecolor="#4f81bd [3204]" strokeweight="2pt">
            <v:textbox style="mso-next-textbox:#_x0000_s2113" inset="5.85pt,.7pt,5.85pt,.7pt">
              <w:txbxContent>
                <w:p w14:paraId="52EE2BEE" w14:textId="77777777" w:rsidR="00062DA4" w:rsidRPr="004A01C8" w:rsidRDefault="00062DA4" w:rsidP="000B1C3C">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16181CA2" w14:textId="77777777" w:rsidR="00062DA4" w:rsidRPr="004A01C8" w:rsidRDefault="00062DA4" w:rsidP="000B1C3C">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49593493" w14:textId="77777777" w:rsidR="000B1C3C" w:rsidRPr="003E4615" w:rsidRDefault="000B1C3C" w:rsidP="000B1C3C">
      <w:pPr>
        <w:autoSpaceDE w:val="0"/>
        <w:autoSpaceDN w:val="0"/>
        <w:adjustRightInd w:val="0"/>
        <w:spacing w:line="360" w:lineRule="exact"/>
        <w:jc w:val="left"/>
        <w:rPr>
          <w:rFonts w:asciiTheme="majorEastAsia" w:eastAsiaTheme="majorEastAsia" w:hAnsiTheme="majorEastAsia"/>
          <w:kern w:val="0"/>
          <w:sz w:val="24"/>
          <w:szCs w:val="24"/>
        </w:rPr>
      </w:pPr>
    </w:p>
    <w:p w14:paraId="7E42BA73" w14:textId="77777777" w:rsidR="00687134" w:rsidRPr="003E4615" w:rsidRDefault="00687134" w:rsidP="00687134">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87134" w:rsidRPr="003E4615" w14:paraId="3543BE61" w14:textId="77777777" w:rsidTr="00062DA4">
        <w:trPr>
          <w:trHeight w:val="1593"/>
        </w:trPr>
        <w:tc>
          <w:tcPr>
            <w:tcW w:w="448" w:type="dxa"/>
          </w:tcPr>
          <w:p w14:paraId="60F7BFD1"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1B86A073"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損害保険料</w:t>
            </w:r>
          </w:p>
        </w:tc>
        <w:tc>
          <w:tcPr>
            <w:tcW w:w="283" w:type="dxa"/>
          </w:tcPr>
          <w:p w14:paraId="16C6285B"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4B06F6F6" w14:textId="77777777" w:rsidR="00687134" w:rsidRPr="003E4615" w:rsidRDefault="00062DA4"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事業に供しているものに対する保険料（事務所の</w:t>
            </w:r>
            <w:r w:rsidR="00687134" w:rsidRPr="003E4615">
              <w:rPr>
                <w:rFonts w:asciiTheme="majorEastAsia" w:eastAsiaTheme="majorEastAsia" w:hAnsiTheme="majorEastAsia" w:hint="eastAsia"/>
                <w:kern w:val="0"/>
                <w:sz w:val="24"/>
                <w:szCs w:val="24"/>
              </w:rPr>
              <w:t>火災保険料、自動車の損害保険料など</w:t>
            </w:r>
            <w:r w:rsidRPr="003E4615">
              <w:rPr>
                <w:rFonts w:asciiTheme="majorEastAsia" w:eastAsiaTheme="majorEastAsia" w:hAnsiTheme="majorEastAsia" w:hint="eastAsia"/>
                <w:kern w:val="0"/>
                <w:sz w:val="24"/>
                <w:szCs w:val="24"/>
              </w:rPr>
              <w:t>）</w:t>
            </w:r>
            <w:r w:rsidR="00687134" w:rsidRPr="003E4615">
              <w:rPr>
                <w:rFonts w:asciiTheme="majorEastAsia" w:eastAsiaTheme="majorEastAsia" w:hAnsiTheme="majorEastAsia" w:hint="eastAsia"/>
                <w:kern w:val="0"/>
                <w:sz w:val="24"/>
                <w:szCs w:val="24"/>
              </w:rPr>
              <w:t>を計上します。</w:t>
            </w:r>
          </w:p>
          <w:p w14:paraId="653D1547" w14:textId="77777777" w:rsidR="00062DA4" w:rsidRPr="00A034F3" w:rsidRDefault="00062DA4" w:rsidP="00062DA4">
            <w:pPr>
              <w:autoSpaceDE w:val="0"/>
              <w:autoSpaceDN w:val="0"/>
              <w:adjustRightInd w:val="0"/>
              <w:spacing w:line="360" w:lineRule="exact"/>
              <w:ind w:firstLineChars="100" w:firstLine="232"/>
              <w:rPr>
                <w:rFonts w:asciiTheme="majorEastAsia" w:eastAsiaTheme="majorEastAsia" w:hAnsiTheme="majorEastAsia" w:cs="ＭＳ 明朝"/>
                <w:color w:val="A50021"/>
                <w:kern w:val="0"/>
                <w:sz w:val="24"/>
                <w:szCs w:val="24"/>
              </w:rPr>
            </w:pPr>
            <w:r w:rsidRPr="00A034F3">
              <w:rPr>
                <w:rFonts w:asciiTheme="majorEastAsia" w:eastAsiaTheme="majorEastAsia" w:hAnsiTheme="majorEastAsia" w:cs="ＭＳ 明朝" w:hint="eastAsia"/>
                <w:color w:val="A50021"/>
                <w:kern w:val="0"/>
                <w:sz w:val="24"/>
                <w:szCs w:val="24"/>
              </w:rPr>
              <w:t>㊟ 個人の生命保険料や地震保険料等は、事業用の経費とはならず、</w:t>
            </w:r>
          </w:p>
          <w:p w14:paraId="736643CB" w14:textId="77777777" w:rsidR="00062DA4" w:rsidRPr="003E4615" w:rsidRDefault="00062DA4" w:rsidP="00062DA4">
            <w:pPr>
              <w:autoSpaceDE w:val="0"/>
              <w:autoSpaceDN w:val="0"/>
              <w:adjustRightInd w:val="0"/>
              <w:spacing w:line="360" w:lineRule="exact"/>
              <w:ind w:firstLineChars="100" w:firstLine="232"/>
              <w:rPr>
                <w:rFonts w:asciiTheme="majorEastAsia" w:eastAsiaTheme="majorEastAsia" w:hAnsiTheme="majorEastAsia"/>
                <w:color w:val="FF0000"/>
                <w:kern w:val="0"/>
                <w:sz w:val="24"/>
                <w:szCs w:val="24"/>
              </w:rPr>
            </w:pPr>
            <w:r w:rsidRPr="00A034F3">
              <w:rPr>
                <w:rFonts w:asciiTheme="majorEastAsia" w:eastAsiaTheme="majorEastAsia" w:hAnsiTheme="majorEastAsia" w:hint="eastAsia"/>
                <w:color w:val="A50021"/>
                <w:kern w:val="0"/>
                <w:sz w:val="24"/>
                <w:szCs w:val="24"/>
              </w:rPr>
              <w:t xml:space="preserve">　 確定申告書作成時の所得控除として差し引くようになっています。</w:t>
            </w:r>
          </w:p>
        </w:tc>
      </w:tr>
    </w:tbl>
    <w:p w14:paraId="02EB5DFE" w14:textId="77777777" w:rsidR="00687134" w:rsidRPr="003E4615" w:rsidRDefault="00310CC1" w:rsidP="0068713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6FD2D7E">
          <v:shape id="_x0000_s2119" type="#_x0000_t65" style="position:absolute;margin-left:303.1pt;margin-top:.7pt;width:207.05pt;height:47.35pt;z-index:251708416;mso-position-horizontal-relative:text;mso-position-vertical-relative:text" wrapcoords="-157 -343 -157 21600 19252 21600 20583 21600 21757 18857 21757 -343 -157 -343" strokecolor="#4f81bd [3204]" strokeweight="2pt">
            <v:textbox style="mso-next-textbox:#_x0000_s2119" inset="5.85pt,.7pt,5.85pt,.7pt">
              <w:txbxContent>
                <w:p w14:paraId="01D04D11" w14:textId="77777777" w:rsidR="00062DA4" w:rsidRPr="004A01C8" w:rsidRDefault="00062DA4" w:rsidP="00687134">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2F29320F" w14:textId="77777777" w:rsidR="00062DA4" w:rsidRPr="004A01C8" w:rsidRDefault="00062DA4" w:rsidP="00687134">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1A818915" w14:textId="77777777" w:rsidR="00687134" w:rsidRPr="003E4615" w:rsidRDefault="00687134" w:rsidP="00687134">
      <w:pPr>
        <w:autoSpaceDE w:val="0"/>
        <w:autoSpaceDN w:val="0"/>
        <w:adjustRightInd w:val="0"/>
        <w:spacing w:line="360" w:lineRule="exact"/>
        <w:jc w:val="left"/>
        <w:rPr>
          <w:rFonts w:asciiTheme="majorEastAsia" w:eastAsiaTheme="majorEastAsia" w:hAnsiTheme="majorEastAsia"/>
          <w:kern w:val="0"/>
          <w:sz w:val="24"/>
          <w:szCs w:val="24"/>
        </w:rPr>
      </w:pPr>
    </w:p>
    <w:p w14:paraId="767499C2" w14:textId="77777777" w:rsidR="00687134" w:rsidRPr="003E4615" w:rsidRDefault="00687134" w:rsidP="00687134">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87134" w:rsidRPr="003E4615" w14:paraId="405D8A80" w14:textId="77777777" w:rsidTr="00FB5F5E">
        <w:trPr>
          <w:trHeight w:val="2267"/>
        </w:trPr>
        <w:tc>
          <w:tcPr>
            <w:tcW w:w="448" w:type="dxa"/>
          </w:tcPr>
          <w:p w14:paraId="723BA1FB"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74C219C9"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修繕費</w:t>
            </w:r>
          </w:p>
        </w:tc>
        <w:tc>
          <w:tcPr>
            <w:tcW w:w="283" w:type="dxa"/>
          </w:tcPr>
          <w:p w14:paraId="55641ABF"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7C62EC6C" w14:textId="77777777" w:rsidR="00687134" w:rsidRPr="003E4615" w:rsidRDefault="00062DA4" w:rsidP="00687134">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事業用の資産を利用できる状態にするための費用（</w:t>
            </w:r>
            <w:r w:rsidR="00687134" w:rsidRPr="003E4615">
              <w:rPr>
                <w:rFonts w:asciiTheme="majorEastAsia" w:eastAsiaTheme="majorEastAsia" w:hAnsiTheme="majorEastAsia" w:hint="eastAsia"/>
                <w:kern w:val="0"/>
                <w:sz w:val="24"/>
                <w:szCs w:val="24"/>
              </w:rPr>
              <w:t>店舗</w:t>
            </w:r>
            <w:r w:rsidRPr="003E4615">
              <w:rPr>
                <w:rFonts w:asciiTheme="majorEastAsia" w:eastAsiaTheme="majorEastAsia" w:hAnsiTheme="majorEastAsia" w:hint="eastAsia"/>
                <w:kern w:val="0"/>
                <w:sz w:val="24"/>
                <w:szCs w:val="24"/>
              </w:rPr>
              <w:t>の床の張替え</w:t>
            </w:r>
            <w:r w:rsidR="00687134" w:rsidRPr="003E4615">
              <w:rPr>
                <w:rFonts w:asciiTheme="majorEastAsia" w:eastAsiaTheme="majorEastAsia" w:hAnsiTheme="majorEastAsia" w:hint="eastAsia"/>
                <w:kern w:val="0"/>
                <w:sz w:val="24"/>
                <w:szCs w:val="24"/>
              </w:rPr>
              <w:t>・自動車</w:t>
            </w:r>
            <w:r w:rsidRPr="003E4615">
              <w:rPr>
                <w:rFonts w:asciiTheme="majorEastAsia" w:eastAsiaTheme="majorEastAsia" w:hAnsiTheme="majorEastAsia" w:hint="eastAsia"/>
                <w:kern w:val="0"/>
                <w:sz w:val="24"/>
                <w:szCs w:val="24"/>
              </w:rPr>
              <w:t>や</w:t>
            </w:r>
            <w:r w:rsidR="00687134" w:rsidRPr="003E4615">
              <w:rPr>
                <w:rFonts w:asciiTheme="majorEastAsia" w:eastAsiaTheme="majorEastAsia" w:hAnsiTheme="majorEastAsia" w:hint="eastAsia"/>
                <w:kern w:val="0"/>
                <w:sz w:val="24"/>
                <w:szCs w:val="24"/>
              </w:rPr>
              <w:t>機械</w:t>
            </w:r>
            <w:r w:rsidRPr="003E4615">
              <w:rPr>
                <w:rFonts w:asciiTheme="majorEastAsia" w:eastAsiaTheme="majorEastAsia" w:hAnsiTheme="majorEastAsia" w:hint="eastAsia"/>
                <w:kern w:val="0"/>
                <w:sz w:val="24"/>
                <w:szCs w:val="24"/>
              </w:rPr>
              <w:t>類の修理点検など）</w:t>
            </w:r>
            <w:r w:rsidR="00687134" w:rsidRPr="003E4615">
              <w:rPr>
                <w:rFonts w:asciiTheme="majorEastAsia" w:eastAsiaTheme="majorEastAsia" w:hAnsiTheme="majorEastAsia" w:hint="eastAsia"/>
                <w:kern w:val="0"/>
                <w:sz w:val="24"/>
                <w:szCs w:val="24"/>
              </w:rPr>
              <w:t>を計上します。</w:t>
            </w:r>
          </w:p>
          <w:p w14:paraId="7A14DFAB" w14:textId="77777777" w:rsidR="00BF39B5" w:rsidRPr="00A034F3" w:rsidRDefault="00687134" w:rsidP="00BF39B5">
            <w:pPr>
              <w:autoSpaceDE w:val="0"/>
              <w:autoSpaceDN w:val="0"/>
              <w:adjustRightInd w:val="0"/>
              <w:spacing w:line="360" w:lineRule="exact"/>
              <w:ind w:firstLineChars="100" w:firstLine="232"/>
              <w:rPr>
                <w:rFonts w:asciiTheme="majorEastAsia" w:eastAsiaTheme="majorEastAsia" w:hAnsiTheme="majorEastAsia"/>
                <w:color w:val="A50021"/>
                <w:kern w:val="0"/>
                <w:sz w:val="24"/>
                <w:szCs w:val="24"/>
              </w:rPr>
            </w:pPr>
            <w:r w:rsidRPr="00A034F3">
              <w:rPr>
                <w:rFonts w:asciiTheme="majorEastAsia" w:eastAsiaTheme="majorEastAsia" w:hAnsiTheme="majorEastAsia" w:cs="ＭＳ 明朝" w:hint="eastAsia"/>
                <w:color w:val="A50021"/>
                <w:kern w:val="0"/>
                <w:sz w:val="24"/>
                <w:szCs w:val="24"/>
              </w:rPr>
              <w:t>㊟</w:t>
            </w:r>
            <w:r w:rsidR="00BF39B5" w:rsidRPr="00A034F3">
              <w:rPr>
                <w:rFonts w:asciiTheme="majorEastAsia" w:eastAsiaTheme="majorEastAsia" w:hAnsiTheme="majorEastAsia" w:cs="ＭＳ 明朝" w:hint="eastAsia"/>
                <w:color w:val="A50021"/>
                <w:kern w:val="0"/>
                <w:sz w:val="24"/>
                <w:szCs w:val="24"/>
              </w:rPr>
              <w:t xml:space="preserve"> </w:t>
            </w:r>
            <w:r w:rsidR="00062DA4" w:rsidRPr="00A034F3">
              <w:rPr>
                <w:rFonts w:asciiTheme="majorEastAsia" w:eastAsiaTheme="majorEastAsia" w:hAnsiTheme="majorEastAsia" w:hint="eastAsia"/>
                <w:color w:val="A50021"/>
                <w:kern w:val="0"/>
                <w:sz w:val="24"/>
                <w:szCs w:val="24"/>
              </w:rPr>
              <w:t>資産の価値</w:t>
            </w:r>
            <w:r w:rsidR="002B640A" w:rsidRPr="00A034F3">
              <w:rPr>
                <w:rFonts w:asciiTheme="majorEastAsia" w:eastAsiaTheme="majorEastAsia" w:hAnsiTheme="majorEastAsia" w:hint="eastAsia"/>
                <w:color w:val="A50021"/>
                <w:kern w:val="0"/>
                <w:sz w:val="24"/>
                <w:szCs w:val="24"/>
              </w:rPr>
              <w:t>を</w:t>
            </w:r>
            <w:r w:rsidR="00062DA4" w:rsidRPr="00A034F3">
              <w:rPr>
                <w:rFonts w:asciiTheme="majorEastAsia" w:eastAsiaTheme="majorEastAsia" w:hAnsiTheme="majorEastAsia" w:hint="eastAsia"/>
                <w:color w:val="A50021"/>
                <w:kern w:val="0"/>
                <w:sz w:val="24"/>
                <w:szCs w:val="24"/>
              </w:rPr>
              <w:t>高めたり</w:t>
            </w:r>
            <w:r w:rsidR="002B640A" w:rsidRPr="00A034F3">
              <w:rPr>
                <w:rFonts w:asciiTheme="majorEastAsia" w:eastAsiaTheme="majorEastAsia" w:hAnsiTheme="majorEastAsia" w:hint="eastAsia"/>
                <w:color w:val="A50021"/>
                <w:kern w:val="0"/>
                <w:sz w:val="24"/>
                <w:szCs w:val="24"/>
              </w:rPr>
              <w:t>、使用</w:t>
            </w:r>
            <w:r w:rsidR="00062DA4" w:rsidRPr="00A034F3">
              <w:rPr>
                <w:rFonts w:asciiTheme="majorEastAsia" w:eastAsiaTheme="majorEastAsia" w:hAnsiTheme="majorEastAsia" w:hint="eastAsia"/>
                <w:color w:val="A50021"/>
                <w:kern w:val="0"/>
                <w:sz w:val="24"/>
                <w:szCs w:val="24"/>
              </w:rPr>
              <w:t>期間・耐用年数</w:t>
            </w:r>
            <w:r w:rsidR="002B640A" w:rsidRPr="00A034F3">
              <w:rPr>
                <w:rFonts w:asciiTheme="majorEastAsia" w:eastAsiaTheme="majorEastAsia" w:hAnsiTheme="majorEastAsia" w:hint="eastAsia"/>
                <w:color w:val="A50021"/>
                <w:kern w:val="0"/>
                <w:sz w:val="24"/>
                <w:szCs w:val="24"/>
              </w:rPr>
              <w:t>を</w:t>
            </w:r>
            <w:r w:rsidR="00FB5F5E" w:rsidRPr="00A034F3">
              <w:rPr>
                <w:rFonts w:asciiTheme="majorEastAsia" w:eastAsiaTheme="majorEastAsia" w:hAnsiTheme="majorEastAsia" w:hint="eastAsia"/>
                <w:color w:val="A50021"/>
                <w:kern w:val="0"/>
                <w:sz w:val="24"/>
                <w:szCs w:val="24"/>
              </w:rPr>
              <w:t>伸ばしたりするため</w:t>
            </w:r>
          </w:p>
          <w:p w14:paraId="0DD5ADD1" w14:textId="77777777" w:rsidR="00BF39B5" w:rsidRPr="00A034F3" w:rsidRDefault="00FB5F5E" w:rsidP="00FB5F5E">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の支出は、「修繕費」ではなく</w:t>
            </w:r>
            <w:r w:rsidR="00062DA4" w:rsidRPr="00A034F3">
              <w:rPr>
                <w:rFonts w:asciiTheme="majorEastAsia" w:eastAsiaTheme="majorEastAsia" w:hAnsiTheme="majorEastAsia" w:hint="eastAsia"/>
                <w:color w:val="A50021"/>
                <w:kern w:val="0"/>
                <w:sz w:val="24"/>
                <w:szCs w:val="24"/>
              </w:rPr>
              <w:t>「</w:t>
            </w:r>
            <w:r w:rsidR="002B640A" w:rsidRPr="00A034F3">
              <w:rPr>
                <w:rFonts w:asciiTheme="majorEastAsia" w:eastAsiaTheme="majorEastAsia" w:hAnsiTheme="majorEastAsia" w:hint="eastAsia"/>
                <w:color w:val="A50021"/>
                <w:kern w:val="0"/>
                <w:sz w:val="24"/>
                <w:szCs w:val="24"/>
              </w:rPr>
              <w:t>資本的支出</w:t>
            </w:r>
            <w:r w:rsidR="00062DA4" w:rsidRPr="00A034F3">
              <w:rPr>
                <w:rFonts w:asciiTheme="majorEastAsia" w:eastAsiaTheme="majorEastAsia" w:hAnsiTheme="majorEastAsia" w:hint="eastAsia"/>
                <w:color w:val="A50021"/>
                <w:kern w:val="0"/>
                <w:sz w:val="24"/>
                <w:szCs w:val="24"/>
              </w:rPr>
              <w:t>」</w:t>
            </w:r>
            <w:r w:rsidR="002B640A" w:rsidRPr="00A034F3">
              <w:rPr>
                <w:rFonts w:asciiTheme="majorEastAsia" w:eastAsiaTheme="majorEastAsia" w:hAnsiTheme="majorEastAsia" w:hint="eastAsia"/>
                <w:color w:val="A50021"/>
                <w:kern w:val="0"/>
                <w:sz w:val="24"/>
                <w:szCs w:val="24"/>
              </w:rPr>
              <w:t>と</w:t>
            </w:r>
            <w:r w:rsidRPr="00A034F3">
              <w:rPr>
                <w:rFonts w:asciiTheme="majorEastAsia" w:eastAsiaTheme="majorEastAsia" w:hAnsiTheme="majorEastAsia" w:hint="eastAsia"/>
                <w:color w:val="A50021"/>
                <w:kern w:val="0"/>
                <w:sz w:val="24"/>
                <w:szCs w:val="24"/>
              </w:rPr>
              <w:t>して扱います。</w:t>
            </w:r>
          </w:p>
          <w:p w14:paraId="5979E6CB" w14:textId="77777777" w:rsidR="00EC2FA6" w:rsidRPr="00A034F3" w:rsidRDefault="00FB5F5E" w:rsidP="00EC2FA6">
            <w:pPr>
              <w:autoSpaceDE w:val="0"/>
              <w:autoSpaceDN w:val="0"/>
              <w:adjustRightInd w:val="0"/>
              <w:spacing w:line="360" w:lineRule="exact"/>
              <w:ind w:firstLineChars="250" w:firstLine="579"/>
              <w:rPr>
                <w:rFonts w:asciiTheme="majorEastAsia" w:eastAsiaTheme="majorEastAsia" w:hAnsiTheme="majorEastAsia"/>
                <w:color w:val="A50021"/>
                <w:kern w:val="0"/>
                <w:sz w:val="24"/>
                <w:szCs w:val="24"/>
              </w:rPr>
            </w:pPr>
            <w:r w:rsidRPr="00A034F3">
              <w:rPr>
                <w:rFonts w:asciiTheme="majorEastAsia" w:eastAsiaTheme="majorEastAsia" w:hAnsiTheme="majorEastAsia" w:hint="eastAsia"/>
                <w:color w:val="A50021"/>
                <w:kern w:val="0"/>
                <w:sz w:val="24"/>
                <w:szCs w:val="24"/>
              </w:rPr>
              <w:t>その場合は、</w:t>
            </w:r>
            <w:r w:rsidR="002B640A" w:rsidRPr="00A034F3">
              <w:rPr>
                <w:rFonts w:asciiTheme="majorEastAsia" w:eastAsiaTheme="majorEastAsia" w:hAnsiTheme="majorEastAsia" w:hint="eastAsia"/>
                <w:color w:val="A50021"/>
                <w:kern w:val="0"/>
                <w:sz w:val="24"/>
                <w:szCs w:val="24"/>
              </w:rPr>
              <w:t>減価償却資産を取得したものとして</w:t>
            </w:r>
            <w:r w:rsidR="00EC2FA6" w:rsidRPr="00A034F3">
              <w:rPr>
                <w:rFonts w:asciiTheme="majorEastAsia" w:eastAsiaTheme="majorEastAsia" w:hAnsiTheme="majorEastAsia" w:hint="eastAsia"/>
                <w:color w:val="A50021"/>
                <w:kern w:val="0"/>
                <w:sz w:val="24"/>
                <w:szCs w:val="24"/>
              </w:rPr>
              <w:t>「</w:t>
            </w:r>
            <w:r w:rsidR="002B640A" w:rsidRPr="00A034F3">
              <w:rPr>
                <w:rFonts w:asciiTheme="majorEastAsia" w:eastAsiaTheme="majorEastAsia" w:hAnsiTheme="majorEastAsia" w:cs="ＭＳ 明朝" w:hint="eastAsia"/>
                <w:color w:val="A50021"/>
                <w:kern w:val="0"/>
                <w:sz w:val="24"/>
                <w:szCs w:val="24"/>
              </w:rPr>
              <w:t>⑬</w:t>
            </w:r>
            <w:r w:rsidR="002B640A" w:rsidRPr="00A034F3">
              <w:rPr>
                <w:rFonts w:asciiTheme="majorEastAsia" w:eastAsiaTheme="majorEastAsia" w:hAnsiTheme="majorEastAsia" w:hint="eastAsia"/>
                <w:color w:val="A50021"/>
                <w:kern w:val="0"/>
                <w:sz w:val="24"/>
                <w:szCs w:val="24"/>
              </w:rPr>
              <w:t>減価償却費</w:t>
            </w:r>
            <w:r w:rsidR="00EC2FA6" w:rsidRPr="00A034F3">
              <w:rPr>
                <w:rFonts w:asciiTheme="majorEastAsia" w:eastAsiaTheme="majorEastAsia" w:hAnsiTheme="majorEastAsia" w:hint="eastAsia"/>
                <w:color w:val="A50021"/>
                <w:kern w:val="0"/>
                <w:sz w:val="24"/>
                <w:szCs w:val="24"/>
              </w:rPr>
              <w:t>」</w:t>
            </w:r>
          </w:p>
          <w:p w14:paraId="3497D89B" w14:textId="77777777" w:rsidR="00687134" w:rsidRPr="003E4615" w:rsidRDefault="002B640A" w:rsidP="00EC2FA6">
            <w:pPr>
              <w:autoSpaceDE w:val="0"/>
              <w:autoSpaceDN w:val="0"/>
              <w:adjustRightInd w:val="0"/>
              <w:spacing w:line="360" w:lineRule="exact"/>
              <w:ind w:firstLineChars="250" w:firstLine="579"/>
              <w:rPr>
                <w:rFonts w:asciiTheme="majorEastAsia" w:eastAsiaTheme="majorEastAsia" w:hAnsiTheme="majorEastAsia"/>
                <w:kern w:val="0"/>
                <w:sz w:val="24"/>
                <w:szCs w:val="24"/>
              </w:rPr>
            </w:pPr>
            <w:r w:rsidRPr="00A034F3">
              <w:rPr>
                <w:rFonts w:asciiTheme="majorEastAsia" w:eastAsiaTheme="majorEastAsia" w:hAnsiTheme="majorEastAsia" w:hint="eastAsia"/>
                <w:color w:val="A50021"/>
                <w:kern w:val="0"/>
                <w:sz w:val="24"/>
                <w:szCs w:val="24"/>
              </w:rPr>
              <w:t>で経費計上します。</w:t>
            </w:r>
          </w:p>
        </w:tc>
      </w:tr>
    </w:tbl>
    <w:p w14:paraId="5F972252" w14:textId="77777777" w:rsidR="00687134" w:rsidRPr="003E4615" w:rsidRDefault="00310CC1" w:rsidP="0068713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19C71E95">
          <v:shape id="_x0000_s2120" type="#_x0000_t65" style="position:absolute;margin-left:303.1pt;margin-top:.7pt;width:207.05pt;height:47.35pt;z-index:251710464;mso-position-horizontal-relative:text;mso-position-vertical-relative:text" wrapcoords="-157 -343 -157 21600 19252 21600 20583 21600 21757 18857 21757 -343 -157 -343" strokecolor="#4f81bd [3204]" strokeweight="2pt">
            <v:textbox style="mso-next-textbox:#_x0000_s2120" inset="5.85pt,.7pt,5.85pt,.7pt">
              <w:txbxContent>
                <w:p w14:paraId="6B6A039E" w14:textId="77777777" w:rsidR="00062DA4" w:rsidRPr="004A01C8" w:rsidRDefault="00062DA4" w:rsidP="00687134">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5D19B550" w14:textId="77777777" w:rsidR="00062DA4" w:rsidRPr="004A01C8" w:rsidRDefault="00062DA4" w:rsidP="00687134">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440C8B1E" w14:textId="77777777" w:rsidR="00687134" w:rsidRPr="003E4615" w:rsidRDefault="00687134" w:rsidP="00687134">
      <w:pPr>
        <w:autoSpaceDE w:val="0"/>
        <w:autoSpaceDN w:val="0"/>
        <w:adjustRightInd w:val="0"/>
        <w:spacing w:line="360" w:lineRule="exact"/>
        <w:jc w:val="left"/>
        <w:rPr>
          <w:rFonts w:asciiTheme="majorEastAsia" w:eastAsiaTheme="majorEastAsia" w:hAnsiTheme="majorEastAsia"/>
          <w:kern w:val="0"/>
          <w:sz w:val="24"/>
          <w:szCs w:val="24"/>
        </w:rPr>
      </w:pPr>
    </w:p>
    <w:p w14:paraId="3041C3E2" w14:textId="77777777" w:rsidR="00687134" w:rsidRPr="003E4615" w:rsidRDefault="00687134" w:rsidP="00687134">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87134" w:rsidRPr="003E4615" w14:paraId="125A38EC" w14:textId="77777777" w:rsidTr="004A47A5">
        <w:trPr>
          <w:trHeight w:val="1276"/>
        </w:trPr>
        <w:tc>
          <w:tcPr>
            <w:tcW w:w="448" w:type="dxa"/>
          </w:tcPr>
          <w:p w14:paraId="6604819A" w14:textId="77777777" w:rsidR="00687134" w:rsidRPr="003E4615" w:rsidRDefault="002B640A"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lastRenderedPageBreak/>
              <w:t>㋦</w:t>
            </w:r>
          </w:p>
        </w:tc>
        <w:tc>
          <w:tcPr>
            <w:tcW w:w="1843" w:type="dxa"/>
          </w:tcPr>
          <w:p w14:paraId="55ECDC3E" w14:textId="77777777" w:rsidR="00687134" w:rsidRPr="003E4615" w:rsidRDefault="002B640A"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消耗品費</w:t>
            </w:r>
          </w:p>
        </w:tc>
        <w:tc>
          <w:tcPr>
            <w:tcW w:w="283" w:type="dxa"/>
          </w:tcPr>
          <w:p w14:paraId="7ACA148E"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5838A37" w14:textId="77777777" w:rsidR="00FB5F5E" w:rsidRPr="003E4615" w:rsidRDefault="00FB5F5E" w:rsidP="00FB5F5E">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文房具や少額の備品の支払い（</w:t>
            </w:r>
            <w:r w:rsidR="002B2D41" w:rsidRPr="003E4615">
              <w:rPr>
                <w:rFonts w:asciiTheme="majorEastAsia" w:eastAsiaTheme="majorEastAsia" w:hAnsiTheme="majorEastAsia" w:hint="eastAsia"/>
                <w:kern w:val="0"/>
                <w:sz w:val="24"/>
                <w:szCs w:val="24"/>
              </w:rPr>
              <w:t>帳簿・</w:t>
            </w:r>
            <w:r w:rsidRPr="003E4615">
              <w:rPr>
                <w:rFonts w:asciiTheme="majorEastAsia" w:eastAsiaTheme="majorEastAsia" w:hAnsiTheme="majorEastAsia" w:hint="eastAsia"/>
                <w:kern w:val="0"/>
                <w:sz w:val="24"/>
                <w:szCs w:val="24"/>
              </w:rPr>
              <w:t>筆記用具</w:t>
            </w:r>
            <w:r w:rsidR="002B2D41" w:rsidRPr="003E4615">
              <w:rPr>
                <w:rFonts w:asciiTheme="majorEastAsia" w:eastAsiaTheme="majorEastAsia" w:hAnsiTheme="majorEastAsia" w:hint="eastAsia"/>
                <w:kern w:val="0"/>
                <w:sz w:val="24"/>
                <w:szCs w:val="24"/>
              </w:rPr>
              <w:t>・コピー用紙などの</w:t>
            </w:r>
            <w:r w:rsidR="0072454A" w:rsidRPr="003E4615">
              <w:rPr>
                <w:rFonts w:asciiTheme="majorEastAsia" w:eastAsiaTheme="majorEastAsia" w:hAnsiTheme="majorEastAsia" w:hint="eastAsia"/>
                <w:kern w:val="0"/>
                <w:sz w:val="24"/>
                <w:szCs w:val="24"/>
              </w:rPr>
              <w:t>事務用品</w:t>
            </w:r>
            <w:r w:rsidR="002B2D41" w:rsidRPr="003E4615">
              <w:rPr>
                <w:rFonts w:asciiTheme="majorEastAsia" w:eastAsiaTheme="majorEastAsia" w:hAnsiTheme="majorEastAsia" w:hint="eastAsia"/>
                <w:kern w:val="0"/>
                <w:sz w:val="24"/>
                <w:szCs w:val="24"/>
              </w:rPr>
              <w:t>、</w:t>
            </w:r>
            <w:r w:rsidR="0072454A" w:rsidRPr="003E4615">
              <w:rPr>
                <w:rFonts w:asciiTheme="majorEastAsia" w:eastAsiaTheme="majorEastAsia" w:hAnsiTheme="majorEastAsia" w:hint="eastAsia"/>
                <w:kern w:val="0"/>
                <w:sz w:val="24"/>
                <w:szCs w:val="24"/>
              </w:rPr>
              <w:t>作業衣・手袋・雨靴などの作業用品、</w:t>
            </w:r>
            <w:r w:rsidR="002B2D41" w:rsidRPr="003E4615">
              <w:rPr>
                <w:rFonts w:asciiTheme="majorEastAsia" w:eastAsiaTheme="majorEastAsia" w:hAnsiTheme="majorEastAsia" w:hint="eastAsia"/>
                <w:kern w:val="0"/>
                <w:sz w:val="24"/>
                <w:szCs w:val="24"/>
              </w:rPr>
              <w:t>使用可能期間が１年未満か取得価格が10万円未満の什器備品の購入費など</w:t>
            </w:r>
            <w:r w:rsidRPr="003E4615">
              <w:rPr>
                <w:rFonts w:asciiTheme="majorEastAsia" w:eastAsiaTheme="majorEastAsia" w:hAnsiTheme="majorEastAsia" w:hint="eastAsia"/>
                <w:kern w:val="0"/>
                <w:sz w:val="24"/>
                <w:szCs w:val="24"/>
              </w:rPr>
              <w:t>）</w:t>
            </w:r>
            <w:r w:rsidR="002B2D41" w:rsidRPr="003E4615">
              <w:rPr>
                <w:rFonts w:asciiTheme="majorEastAsia" w:eastAsiaTheme="majorEastAsia" w:hAnsiTheme="majorEastAsia" w:hint="eastAsia"/>
                <w:kern w:val="0"/>
                <w:sz w:val="24"/>
                <w:szCs w:val="24"/>
              </w:rPr>
              <w:t>を計上します。</w:t>
            </w:r>
          </w:p>
        </w:tc>
      </w:tr>
    </w:tbl>
    <w:p w14:paraId="2A468084" w14:textId="77777777" w:rsidR="00687134" w:rsidRPr="003E4615" w:rsidRDefault="00310CC1" w:rsidP="0068713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06ECEB83">
          <v:shape id="_x0000_s2121" type="#_x0000_t65" style="position:absolute;margin-left:303.1pt;margin-top:.7pt;width:207.05pt;height:47.35pt;z-index:251712512;mso-position-horizontal-relative:text;mso-position-vertical-relative:text" wrapcoords="-157 -343 -157 21600 19252 21600 20583 21600 21757 18857 21757 -343 -157 -343" strokecolor="#4f81bd [3204]" strokeweight="2pt">
            <v:textbox style="mso-next-textbox:#_x0000_s2121" inset="5.85pt,.7pt,5.85pt,.7pt">
              <w:txbxContent>
                <w:p w14:paraId="460219F7" w14:textId="77777777" w:rsidR="00062DA4" w:rsidRPr="004A01C8" w:rsidRDefault="00062DA4" w:rsidP="00687134">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59AAE322" w14:textId="77777777" w:rsidR="00062DA4" w:rsidRPr="004A01C8" w:rsidRDefault="00062DA4" w:rsidP="00687134">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6DBD0611" w14:textId="77777777" w:rsidR="00687134" w:rsidRPr="003E4615" w:rsidRDefault="00687134" w:rsidP="00687134">
      <w:pPr>
        <w:autoSpaceDE w:val="0"/>
        <w:autoSpaceDN w:val="0"/>
        <w:adjustRightInd w:val="0"/>
        <w:spacing w:line="360" w:lineRule="exact"/>
        <w:jc w:val="left"/>
        <w:rPr>
          <w:rFonts w:asciiTheme="majorEastAsia" w:eastAsiaTheme="majorEastAsia" w:hAnsiTheme="majorEastAsia"/>
          <w:kern w:val="0"/>
          <w:sz w:val="24"/>
          <w:szCs w:val="24"/>
        </w:rPr>
      </w:pPr>
    </w:p>
    <w:p w14:paraId="079EAA46" w14:textId="77777777" w:rsidR="00687134" w:rsidRPr="003E4615" w:rsidRDefault="00687134" w:rsidP="00687134">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87134" w:rsidRPr="003E4615" w14:paraId="59C65FB3" w14:textId="77777777" w:rsidTr="004A47A5">
        <w:trPr>
          <w:trHeight w:val="1241"/>
        </w:trPr>
        <w:tc>
          <w:tcPr>
            <w:tcW w:w="448" w:type="dxa"/>
          </w:tcPr>
          <w:p w14:paraId="6CF6E8B6" w14:textId="77777777" w:rsidR="00687134" w:rsidRPr="003E4615" w:rsidRDefault="002B2D41"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574A918A" w14:textId="77777777" w:rsidR="00687134" w:rsidRPr="003E4615" w:rsidRDefault="002B2D41"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福利厚生費</w:t>
            </w:r>
          </w:p>
        </w:tc>
        <w:tc>
          <w:tcPr>
            <w:tcW w:w="283" w:type="dxa"/>
          </w:tcPr>
          <w:p w14:paraId="62BE4C0C"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39785E4C" w14:textId="77777777" w:rsidR="00687134" w:rsidRPr="003E4615" w:rsidRDefault="008E2E7B" w:rsidP="00FB5F5E">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従業員の</w:t>
            </w:r>
            <w:r w:rsidR="00FB5F5E" w:rsidRPr="003E4615">
              <w:rPr>
                <w:rFonts w:asciiTheme="majorEastAsia" w:eastAsiaTheme="majorEastAsia" w:hAnsiTheme="majorEastAsia" w:hint="eastAsia"/>
                <w:kern w:val="0"/>
                <w:sz w:val="24"/>
                <w:szCs w:val="24"/>
              </w:rPr>
              <w:t>労働環境を整えるための支払い（社員旅行の代金、従業員への慶弔費、</w:t>
            </w:r>
            <w:r w:rsidR="001C7BD3" w:rsidRPr="003E4615">
              <w:rPr>
                <w:rFonts w:asciiTheme="majorEastAsia" w:eastAsiaTheme="majorEastAsia" w:hAnsiTheme="majorEastAsia" w:hint="eastAsia"/>
                <w:kern w:val="0"/>
                <w:sz w:val="24"/>
                <w:szCs w:val="24"/>
              </w:rPr>
              <w:t>従業員の健康保険・厚生年金・雇用保険などの保険料や掛け金</w:t>
            </w:r>
            <w:r w:rsidR="00FB5F5E" w:rsidRPr="003E4615">
              <w:rPr>
                <w:rFonts w:asciiTheme="majorEastAsia" w:eastAsiaTheme="majorEastAsia" w:hAnsiTheme="majorEastAsia" w:hint="eastAsia"/>
                <w:kern w:val="0"/>
                <w:sz w:val="24"/>
                <w:szCs w:val="24"/>
              </w:rPr>
              <w:t>など）</w:t>
            </w:r>
            <w:r w:rsidR="001C7BD3" w:rsidRPr="003E4615">
              <w:rPr>
                <w:rFonts w:asciiTheme="majorEastAsia" w:eastAsiaTheme="majorEastAsia" w:hAnsiTheme="majorEastAsia" w:hint="eastAsia"/>
                <w:kern w:val="0"/>
                <w:sz w:val="24"/>
                <w:szCs w:val="24"/>
              </w:rPr>
              <w:t>を計上します。</w:t>
            </w:r>
          </w:p>
        </w:tc>
      </w:tr>
    </w:tbl>
    <w:p w14:paraId="2A524AEB" w14:textId="77777777" w:rsidR="00687134" w:rsidRPr="003E4615" w:rsidRDefault="00310CC1" w:rsidP="0068713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4A13A89A">
          <v:shape id="_x0000_s2122" type="#_x0000_t65" style="position:absolute;margin-left:303.1pt;margin-top:.7pt;width:207.05pt;height:47.35pt;z-index:251714560;mso-position-horizontal-relative:text;mso-position-vertical-relative:text" wrapcoords="-157 -343 -157 21600 19252 21600 20583 21600 21757 18857 21757 -343 -157 -343" strokecolor="#4f81bd [3204]" strokeweight="2pt">
            <v:textbox style="mso-next-textbox:#_x0000_s2122" inset="5.85pt,.7pt,5.85pt,.7pt">
              <w:txbxContent>
                <w:p w14:paraId="0A679609" w14:textId="77777777" w:rsidR="00062DA4" w:rsidRPr="004A01C8" w:rsidRDefault="00062DA4" w:rsidP="00687134">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42F37EAF" w14:textId="77777777" w:rsidR="00062DA4" w:rsidRPr="004A01C8" w:rsidRDefault="00062DA4" w:rsidP="00687134">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3210DAA3" w14:textId="77777777" w:rsidR="00687134" w:rsidRPr="003E4615" w:rsidRDefault="00687134" w:rsidP="00687134">
      <w:pPr>
        <w:autoSpaceDE w:val="0"/>
        <w:autoSpaceDN w:val="0"/>
        <w:adjustRightInd w:val="0"/>
        <w:spacing w:line="360" w:lineRule="exact"/>
        <w:jc w:val="left"/>
        <w:rPr>
          <w:rFonts w:asciiTheme="majorEastAsia" w:eastAsiaTheme="majorEastAsia" w:hAnsiTheme="majorEastAsia"/>
          <w:kern w:val="0"/>
          <w:sz w:val="24"/>
          <w:szCs w:val="24"/>
        </w:rPr>
      </w:pPr>
    </w:p>
    <w:p w14:paraId="4BA05AB5" w14:textId="77777777" w:rsidR="00687134" w:rsidRPr="003E4615" w:rsidRDefault="00687134" w:rsidP="00687134">
      <w:pPr>
        <w:autoSpaceDE w:val="0"/>
        <w:autoSpaceDN w:val="0"/>
        <w:adjustRightInd w:val="0"/>
        <w:snapToGrid w:val="0"/>
        <w:spacing w:line="360" w:lineRule="exact"/>
        <w:jc w:val="left"/>
        <w:rPr>
          <w:rFonts w:asciiTheme="majorEastAsia" w:eastAsiaTheme="majorEastAsia" w:hAnsiTheme="majorEastAsia"/>
          <w:kern w:val="0"/>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1843"/>
        <w:gridCol w:w="283"/>
        <w:gridCol w:w="7740"/>
      </w:tblGrid>
      <w:tr w:rsidR="00687134" w:rsidRPr="003E4615" w14:paraId="454C3C22" w14:textId="77777777" w:rsidTr="00FB5F5E">
        <w:trPr>
          <w:trHeight w:val="1660"/>
        </w:trPr>
        <w:tc>
          <w:tcPr>
            <w:tcW w:w="448" w:type="dxa"/>
          </w:tcPr>
          <w:p w14:paraId="61C4B422" w14:textId="77777777" w:rsidR="00687134" w:rsidRPr="003E4615" w:rsidRDefault="002B2D41"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cs="ＭＳ 明朝" w:hint="eastAsia"/>
                <w:kern w:val="0"/>
                <w:sz w:val="24"/>
                <w:szCs w:val="24"/>
              </w:rPr>
              <w:t>㋹</w:t>
            </w:r>
          </w:p>
        </w:tc>
        <w:tc>
          <w:tcPr>
            <w:tcW w:w="1843" w:type="dxa"/>
          </w:tcPr>
          <w:p w14:paraId="523F6926" w14:textId="77777777" w:rsidR="00687134" w:rsidRPr="003E4615" w:rsidRDefault="002B2D41" w:rsidP="002E6EC6">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雑費</w:t>
            </w:r>
          </w:p>
        </w:tc>
        <w:tc>
          <w:tcPr>
            <w:tcW w:w="283" w:type="dxa"/>
          </w:tcPr>
          <w:p w14:paraId="65B1A6C0" w14:textId="77777777" w:rsidR="00687134" w:rsidRPr="003E4615" w:rsidRDefault="00687134" w:rsidP="002E6EC6">
            <w:pPr>
              <w:autoSpaceDE w:val="0"/>
              <w:autoSpaceDN w:val="0"/>
              <w:adjustRightInd w:val="0"/>
              <w:spacing w:line="360" w:lineRule="exact"/>
              <w:rPr>
                <w:rFonts w:asciiTheme="majorEastAsia" w:eastAsiaTheme="majorEastAsia" w:hAnsiTheme="majorEastAsia"/>
                <w:kern w:val="0"/>
                <w:sz w:val="24"/>
                <w:szCs w:val="24"/>
              </w:rPr>
            </w:pPr>
          </w:p>
        </w:tc>
        <w:tc>
          <w:tcPr>
            <w:tcW w:w="7740" w:type="dxa"/>
          </w:tcPr>
          <w:p w14:paraId="6B570CAF" w14:textId="77777777" w:rsidR="00FB5F5E" w:rsidRPr="003E4615" w:rsidRDefault="00FB5F5E" w:rsidP="008E2E7B">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事業に供した経費で、ほかの項目に当てはまらなかった経費のうち、金額が小さいものは、</w:t>
            </w:r>
            <w:r w:rsidR="008E2E7B" w:rsidRPr="003E4615">
              <w:rPr>
                <w:rFonts w:asciiTheme="majorEastAsia" w:eastAsiaTheme="majorEastAsia" w:hAnsiTheme="majorEastAsia" w:hint="eastAsia"/>
                <w:kern w:val="0"/>
                <w:sz w:val="24"/>
                <w:szCs w:val="24"/>
              </w:rPr>
              <w:t>まとめてこの項目に計上することができます。</w:t>
            </w:r>
          </w:p>
          <w:p w14:paraId="058E75DC" w14:textId="77777777" w:rsidR="00687134" w:rsidRPr="003E4615" w:rsidRDefault="00FB5F5E" w:rsidP="00FB5F5E">
            <w:pPr>
              <w:autoSpaceDE w:val="0"/>
              <w:autoSpaceDN w:val="0"/>
              <w:adjustRightInd w:val="0"/>
              <w:spacing w:line="360" w:lineRule="exac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金額が大きいものについては、</w:t>
            </w:r>
            <w:r w:rsidR="008E2E7B" w:rsidRPr="003E4615">
              <w:rPr>
                <w:rFonts w:asciiTheme="majorEastAsia" w:eastAsiaTheme="majorEastAsia" w:hAnsiTheme="majorEastAsia" w:hint="eastAsia"/>
                <w:kern w:val="0"/>
                <w:sz w:val="24"/>
                <w:szCs w:val="24"/>
              </w:rPr>
              <w:t>この項目以降の空欄に、新たな経費名を記載して計上する</w:t>
            </w:r>
            <w:r w:rsidRPr="003E4615">
              <w:rPr>
                <w:rFonts w:asciiTheme="majorEastAsia" w:eastAsiaTheme="majorEastAsia" w:hAnsiTheme="majorEastAsia" w:hint="eastAsia"/>
                <w:kern w:val="0"/>
                <w:sz w:val="24"/>
                <w:szCs w:val="24"/>
              </w:rPr>
              <w:t>ようにします。</w:t>
            </w:r>
          </w:p>
        </w:tc>
      </w:tr>
    </w:tbl>
    <w:p w14:paraId="18ABBB92" w14:textId="77777777" w:rsidR="00687134" w:rsidRPr="003E4615" w:rsidRDefault="00310CC1" w:rsidP="00687134">
      <w:pPr>
        <w:autoSpaceDE w:val="0"/>
        <w:autoSpaceDN w:val="0"/>
        <w:adjustRightInd w:val="0"/>
        <w:spacing w:line="360" w:lineRule="exact"/>
        <w:jc w:val="left"/>
        <w:rPr>
          <w:rFonts w:asciiTheme="majorEastAsia" w:eastAsiaTheme="majorEastAsia" w:hAnsiTheme="majorEastAsia"/>
          <w:kern w:val="0"/>
          <w:sz w:val="24"/>
          <w:szCs w:val="24"/>
        </w:rPr>
      </w:pPr>
      <w:r>
        <w:rPr>
          <w:rFonts w:asciiTheme="majorEastAsia" w:eastAsiaTheme="majorEastAsia" w:hAnsiTheme="majorEastAsia"/>
          <w:noProof/>
          <w:kern w:val="0"/>
          <w:sz w:val="24"/>
          <w:szCs w:val="24"/>
        </w:rPr>
        <w:pict w14:anchorId="6F37F5A2">
          <v:shape id="_x0000_s2123" type="#_x0000_t65" style="position:absolute;margin-left:303.1pt;margin-top:.7pt;width:207.05pt;height:47.35pt;z-index:251716608;mso-position-horizontal-relative:text;mso-position-vertical-relative:text" wrapcoords="-157 -343 -157 21600 19252 21600 20583 21600 21757 18857 21757 -343 -157 -343" strokecolor="#4f81bd [3204]" strokeweight="2pt">
            <v:textbox style="mso-next-textbox:#_x0000_s2123" inset="5.85pt,.7pt,5.85pt,.7pt">
              <w:txbxContent>
                <w:p w14:paraId="19B3E772" w14:textId="77777777" w:rsidR="00062DA4" w:rsidRPr="004A01C8" w:rsidRDefault="00062DA4" w:rsidP="00687134">
                  <w:pPr>
                    <w:spacing w:line="400" w:lineRule="exact"/>
                    <w:rPr>
                      <w:rFonts w:asciiTheme="majorEastAsia" w:eastAsiaTheme="majorEastAsia" w:hAnsiTheme="majorEastAsia"/>
                      <w:sz w:val="24"/>
                    </w:rPr>
                  </w:pPr>
                  <w:r w:rsidRPr="004A01C8">
                    <w:rPr>
                      <w:rFonts w:ascii="ＭＳ 明朝" w:hAnsi="ＭＳ 明朝" w:cs="ＭＳ 明朝" w:hint="eastAsia"/>
                      <w:sz w:val="24"/>
                    </w:rPr>
                    <w:t>㋹</w:t>
                  </w:r>
                </w:p>
                <w:p w14:paraId="25C2B8B0" w14:textId="77777777" w:rsidR="00062DA4" w:rsidRPr="004A01C8" w:rsidRDefault="00062DA4" w:rsidP="00687134">
                  <w:pPr>
                    <w:spacing w:line="400" w:lineRule="exact"/>
                    <w:rPr>
                      <w:rFonts w:asciiTheme="majorEastAsia" w:eastAsiaTheme="majorEastAsia" w:hAnsiTheme="majorEastAsia"/>
                      <w:sz w:val="24"/>
                    </w:rPr>
                  </w:pPr>
                  <w:r w:rsidRPr="004A01C8">
                    <w:rPr>
                      <w:rFonts w:asciiTheme="majorEastAsia" w:eastAsiaTheme="majorEastAsia" w:hAnsiTheme="majorEastAsia" w:hint="eastAsia"/>
                      <w:sz w:val="24"/>
                    </w:rPr>
                    <w:t xml:space="preserve">　　　　　　　　　　　　　　　円</w:t>
                  </w:r>
                </w:p>
              </w:txbxContent>
            </v:textbox>
            <w10:wrap type="tight"/>
          </v:shape>
        </w:pict>
      </w:r>
    </w:p>
    <w:p w14:paraId="0F479401" w14:textId="77777777" w:rsidR="00687134" w:rsidRPr="003E4615" w:rsidRDefault="00687134" w:rsidP="00687134">
      <w:pPr>
        <w:autoSpaceDE w:val="0"/>
        <w:autoSpaceDN w:val="0"/>
        <w:adjustRightInd w:val="0"/>
        <w:spacing w:line="360" w:lineRule="exact"/>
        <w:jc w:val="left"/>
        <w:rPr>
          <w:rFonts w:asciiTheme="majorEastAsia" w:eastAsiaTheme="majorEastAsia" w:hAnsiTheme="majorEastAsia"/>
          <w:kern w:val="0"/>
          <w:sz w:val="24"/>
          <w:szCs w:val="24"/>
        </w:rPr>
      </w:pPr>
    </w:p>
    <w:p w14:paraId="4805942C" w14:textId="77777777" w:rsidR="002B2D41" w:rsidRPr="003E4615" w:rsidRDefault="002B2D41" w:rsidP="002B2D41">
      <w:pPr>
        <w:autoSpaceDE w:val="0"/>
        <w:autoSpaceDN w:val="0"/>
        <w:adjustRightInd w:val="0"/>
        <w:spacing w:line="360" w:lineRule="exact"/>
        <w:jc w:val="left"/>
        <w:rPr>
          <w:rFonts w:asciiTheme="majorEastAsia" w:eastAsiaTheme="majorEastAsia" w:hAnsiTheme="majorEastAsia"/>
          <w:kern w:val="0"/>
          <w:sz w:val="24"/>
          <w:szCs w:val="24"/>
        </w:rPr>
      </w:pPr>
    </w:p>
    <w:p w14:paraId="19124377" w14:textId="77777777" w:rsidR="00757033" w:rsidRPr="003E4615" w:rsidRDefault="0075703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6CB2D9C9" w14:textId="77777777" w:rsidR="00745F53" w:rsidRPr="003E4615" w:rsidRDefault="00745F5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2459DEA5" w14:textId="77777777" w:rsidR="00745F53" w:rsidRPr="003E4615" w:rsidRDefault="00745F5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26BF25B4" w14:textId="77777777" w:rsidR="00745F53" w:rsidRPr="003E4615" w:rsidRDefault="00310CC1">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r>
        <w:rPr>
          <w:rFonts w:asciiTheme="majorEastAsia" w:eastAsiaTheme="majorEastAsia" w:hAnsiTheme="majorEastAsia"/>
          <w:kern w:val="0"/>
          <w:sz w:val="24"/>
          <w:szCs w:val="24"/>
        </w:rPr>
        <w:pict w14:anchorId="50D731F3">
          <v:roundrect id="_x0000_s2050" style="position:absolute;left:0;text-align:left;margin-left:.8pt;margin-top:16.35pt;width:510.1pt;height:238.5pt;z-index:30;mso-position-horizontal-relative:text;mso-position-vertical-relative:text" arcsize="6232f" filled="f" strokeweight="4pt">
            <v:stroke linestyle="thinThin"/>
            <v:textbox inset="5.85pt,.7pt,5.85pt,.7pt"/>
          </v:roundrect>
        </w:pict>
      </w:r>
    </w:p>
    <w:p w14:paraId="0E1621FE" w14:textId="77777777" w:rsidR="00757033" w:rsidRPr="003E4615" w:rsidRDefault="00757033">
      <w:pPr>
        <w:autoSpaceDE w:val="0"/>
        <w:autoSpaceDN w:val="0"/>
        <w:adjustRightInd w:val="0"/>
        <w:spacing w:line="360" w:lineRule="exact"/>
        <w:ind w:left="2121" w:hangingChars="916" w:hanging="2121"/>
        <w:jc w:val="left"/>
        <w:rPr>
          <w:rFonts w:asciiTheme="majorEastAsia" w:eastAsiaTheme="majorEastAsia" w:hAnsiTheme="majorEastAsia"/>
          <w:kern w:val="0"/>
          <w:sz w:val="24"/>
          <w:szCs w:val="24"/>
        </w:rPr>
      </w:pPr>
    </w:p>
    <w:p w14:paraId="0222B836" w14:textId="38BE30FF" w:rsidR="00146A4B" w:rsidRDefault="00AA50F0"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分類・集計</w:t>
      </w:r>
      <w:r w:rsidR="00EC2FA6" w:rsidRPr="003E4615">
        <w:rPr>
          <w:rFonts w:asciiTheme="majorEastAsia" w:eastAsiaTheme="majorEastAsia" w:hAnsiTheme="majorEastAsia" w:hint="eastAsia"/>
          <w:kern w:val="0"/>
          <w:sz w:val="24"/>
          <w:szCs w:val="24"/>
        </w:rPr>
        <w:t>が</w:t>
      </w:r>
      <w:r w:rsidR="00146A4B" w:rsidRPr="00C742BA">
        <w:rPr>
          <w:rFonts w:asciiTheme="majorEastAsia" w:eastAsiaTheme="majorEastAsia" w:hAnsiTheme="majorEastAsia" w:hint="eastAsia"/>
          <w:kern w:val="0"/>
          <w:sz w:val="24"/>
          <w:szCs w:val="24"/>
        </w:rPr>
        <w:t>できましたら</w:t>
      </w:r>
      <w:r w:rsidR="00F22819" w:rsidRPr="003E4615">
        <w:rPr>
          <w:rFonts w:asciiTheme="majorEastAsia" w:eastAsiaTheme="majorEastAsia" w:hAnsiTheme="majorEastAsia" w:hint="eastAsia"/>
          <w:kern w:val="0"/>
          <w:sz w:val="24"/>
          <w:szCs w:val="24"/>
        </w:rPr>
        <w:t>、それぞれ</w:t>
      </w:r>
      <w:r w:rsidR="00944AB2" w:rsidRPr="003E4615">
        <w:rPr>
          <w:rFonts w:asciiTheme="majorEastAsia" w:eastAsiaTheme="majorEastAsia" w:hAnsiTheme="majorEastAsia" w:hint="eastAsia"/>
          <w:kern w:val="0"/>
          <w:sz w:val="24"/>
          <w:szCs w:val="24"/>
        </w:rPr>
        <w:t>の</w:t>
      </w:r>
      <w:r w:rsidR="00F22819" w:rsidRPr="003E4615">
        <w:rPr>
          <w:rFonts w:asciiTheme="majorEastAsia" w:eastAsiaTheme="majorEastAsia" w:hAnsiTheme="majorEastAsia" w:hint="eastAsia"/>
          <w:kern w:val="0"/>
          <w:sz w:val="24"/>
          <w:szCs w:val="24"/>
        </w:rPr>
        <w:t>金額を</w:t>
      </w:r>
      <w:r w:rsidR="00EC2FA6" w:rsidRPr="003E4615">
        <w:rPr>
          <w:rFonts w:asciiTheme="majorEastAsia" w:eastAsiaTheme="majorEastAsia" w:hAnsiTheme="majorEastAsia" w:hint="eastAsia"/>
          <w:kern w:val="0"/>
          <w:sz w:val="24"/>
          <w:szCs w:val="24"/>
        </w:rPr>
        <w:t>「</w:t>
      </w:r>
      <w:r w:rsidR="009A3B36" w:rsidRPr="003E4615">
        <w:rPr>
          <w:rFonts w:asciiTheme="majorEastAsia" w:eastAsiaTheme="majorEastAsia" w:hAnsiTheme="majorEastAsia" w:hint="eastAsia"/>
          <w:kern w:val="0"/>
          <w:sz w:val="24"/>
          <w:szCs w:val="24"/>
        </w:rPr>
        <w:t>令和</w:t>
      </w:r>
      <w:r w:rsidR="00C23802">
        <w:rPr>
          <w:rFonts w:asciiTheme="majorEastAsia" w:eastAsiaTheme="majorEastAsia" w:hAnsiTheme="majorEastAsia" w:hint="eastAsia"/>
          <w:kern w:val="0"/>
          <w:sz w:val="24"/>
          <w:szCs w:val="24"/>
        </w:rPr>
        <w:t xml:space="preserve"> </w:t>
      </w:r>
      <w:r w:rsidR="00310CC1">
        <w:rPr>
          <w:rFonts w:asciiTheme="majorEastAsia" w:eastAsiaTheme="majorEastAsia" w:hAnsiTheme="majorEastAsia" w:hint="eastAsia"/>
          <w:kern w:val="0"/>
          <w:sz w:val="24"/>
          <w:szCs w:val="24"/>
        </w:rPr>
        <w:t>7</w:t>
      </w:r>
      <w:r w:rsidR="009A3B36" w:rsidRPr="003E4615">
        <w:rPr>
          <w:rFonts w:asciiTheme="majorEastAsia" w:eastAsiaTheme="majorEastAsia" w:hAnsiTheme="majorEastAsia" w:hint="eastAsia"/>
          <w:kern w:val="0"/>
          <w:sz w:val="24"/>
          <w:szCs w:val="24"/>
        </w:rPr>
        <w:t>年</w:t>
      </w:r>
      <w:r w:rsidRPr="003E4615">
        <w:rPr>
          <w:rFonts w:asciiTheme="majorEastAsia" w:eastAsiaTheme="majorEastAsia" w:hAnsiTheme="majorEastAsia" w:hint="eastAsia"/>
          <w:kern w:val="0"/>
          <w:sz w:val="24"/>
          <w:szCs w:val="24"/>
        </w:rPr>
        <w:t>分収支内訳書（</w:t>
      </w:r>
      <w:r w:rsidR="008A3450" w:rsidRPr="003E4615">
        <w:rPr>
          <w:rFonts w:asciiTheme="majorEastAsia" w:eastAsiaTheme="majorEastAsia" w:hAnsiTheme="majorEastAsia" w:hint="eastAsia"/>
          <w:kern w:val="0"/>
          <w:sz w:val="24"/>
          <w:szCs w:val="24"/>
        </w:rPr>
        <w:t>事業</w:t>
      </w:r>
      <w:r w:rsidRPr="003E4615">
        <w:rPr>
          <w:rFonts w:asciiTheme="majorEastAsia" w:eastAsiaTheme="majorEastAsia" w:hAnsiTheme="majorEastAsia" w:hint="eastAsia"/>
          <w:kern w:val="0"/>
          <w:sz w:val="24"/>
          <w:szCs w:val="24"/>
        </w:rPr>
        <w:t>所得用）</w:t>
      </w:r>
      <w:r w:rsidR="00EC2FA6" w:rsidRPr="003E4615">
        <w:rPr>
          <w:rFonts w:asciiTheme="majorEastAsia" w:eastAsiaTheme="majorEastAsia" w:hAnsiTheme="majorEastAsia" w:hint="eastAsia"/>
          <w:kern w:val="0"/>
          <w:sz w:val="24"/>
          <w:szCs w:val="24"/>
        </w:rPr>
        <w:t>」</w:t>
      </w:r>
      <w:r w:rsidR="00944AB2" w:rsidRPr="003E4615">
        <w:rPr>
          <w:rFonts w:asciiTheme="majorEastAsia" w:eastAsiaTheme="majorEastAsia" w:hAnsiTheme="majorEastAsia" w:hint="eastAsia"/>
          <w:kern w:val="0"/>
          <w:sz w:val="24"/>
          <w:szCs w:val="24"/>
        </w:rPr>
        <w:t>に</w:t>
      </w:r>
    </w:p>
    <w:p w14:paraId="0901A62B" w14:textId="77777777" w:rsidR="00146A4B" w:rsidRDefault="00944AB2"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書き写して</w:t>
      </w:r>
      <w:r w:rsidR="00174B52" w:rsidRPr="003E4615">
        <w:rPr>
          <w:rFonts w:asciiTheme="majorEastAsia" w:eastAsiaTheme="majorEastAsia" w:hAnsiTheme="majorEastAsia" w:hint="eastAsia"/>
          <w:kern w:val="0"/>
          <w:sz w:val="24"/>
          <w:szCs w:val="24"/>
        </w:rPr>
        <w:t>、</w:t>
      </w:r>
      <w:r w:rsidR="00AA50F0" w:rsidRPr="003E4615">
        <w:rPr>
          <w:rFonts w:asciiTheme="majorEastAsia" w:eastAsiaTheme="majorEastAsia" w:hAnsiTheme="majorEastAsia" w:hint="eastAsia"/>
          <w:kern w:val="0"/>
          <w:sz w:val="24"/>
          <w:szCs w:val="24"/>
        </w:rPr>
        <w:t>作成</w:t>
      </w:r>
      <w:r w:rsidRPr="003E4615">
        <w:rPr>
          <w:rFonts w:asciiTheme="majorEastAsia" w:eastAsiaTheme="majorEastAsia" w:hAnsiTheme="majorEastAsia" w:hint="eastAsia"/>
          <w:kern w:val="0"/>
          <w:sz w:val="24"/>
          <w:szCs w:val="24"/>
        </w:rPr>
        <w:t>は</w:t>
      </w:r>
      <w:r w:rsidR="00AA50F0" w:rsidRPr="003E4615">
        <w:rPr>
          <w:rFonts w:asciiTheme="majorEastAsia" w:eastAsiaTheme="majorEastAsia" w:hAnsiTheme="majorEastAsia" w:hint="eastAsia"/>
          <w:kern w:val="0"/>
          <w:sz w:val="24"/>
          <w:szCs w:val="24"/>
        </w:rPr>
        <w:t>終了</w:t>
      </w:r>
      <w:r w:rsidRPr="003E4615">
        <w:rPr>
          <w:rFonts w:asciiTheme="majorEastAsia" w:eastAsiaTheme="majorEastAsia" w:hAnsiTheme="majorEastAsia" w:hint="eastAsia"/>
          <w:kern w:val="0"/>
          <w:sz w:val="24"/>
          <w:szCs w:val="24"/>
        </w:rPr>
        <w:t>です。</w:t>
      </w:r>
    </w:p>
    <w:p w14:paraId="1F507C18" w14:textId="77777777" w:rsidR="00146A4B" w:rsidRDefault="00146A4B"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6DB55F3A" w14:textId="77777777" w:rsidR="00745F53" w:rsidRPr="003E4615" w:rsidRDefault="00146A4B" w:rsidP="00146A4B">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r w:rsidRPr="00C742BA">
        <w:rPr>
          <w:rFonts w:asciiTheme="majorEastAsia" w:eastAsiaTheme="majorEastAsia" w:hAnsiTheme="majorEastAsia" w:hint="eastAsia"/>
          <w:kern w:val="0"/>
          <w:sz w:val="24"/>
          <w:szCs w:val="24"/>
        </w:rPr>
        <w:t>この手引きに記載が無いなど不明な点がございましたら、下記までお問い合わせください。</w:t>
      </w:r>
    </w:p>
    <w:p w14:paraId="62131FB4" w14:textId="77777777" w:rsidR="00745F53" w:rsidRDefault="00745F53" w:rsidP="00745F53">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12B426B8" w14:textId="77777777" w:rsidR="00146A4B" w:rsidRPr="003E4615" w:rsidRDefault="00146A4B" w:rsidP="00745F53">
      <w:pPr>
        <w:autoSpaceDE w:val="0"/>
        <w:autoSpaceDN w:val="0"/>
        <w:adjustRightInd w:val="0"/>
        <w:spacing w:line="360" w:lineRule="exact"/>
        <w:ind w:left="284" w:rightChars="139" w:right="280"/>
        <w:jc w:val="left"/>
        <w:rPr>
          <w:rFonts w:asciiTheme="majorEastAsia" w:eastAsiaTheme="majorEastAsia" w:hAnsiTheme="majorEastAsia"/>
          <w:kern w:val="0"/>
          <w:sz w:val="24"/>
          <w:szCs w:val="24"/>
        </w:rPr>
      </w:pPr>
    </w:p>
    <w:p w14:paraId="243E0AA8" w14:textId="77777777" w:rsidR="005C37A5" w:rsidRPr="003E4615" w:rsidRDefault="00745F53" w:rsidP="005C37A5">
      <w:pPr>
        <w:autoSpaceDE w:val="0"/>
        <w:autoSpaceDN w:val="0"/>
        <w:adjustRightInd w:val="0"/>
        <w:spacing w:line="360" w:lineRule="exact"/>
        <w:ind w:left="2977" w:rightChars="139" w:right="280"/>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【問い合わせ先】</w:t>
      </w:r>
    </w:p>
    <w:p w14:paraId="7B2B9024" w14:textId="77777777" w:rsidR="005C37A5" w:rsidRPr="003E4615" w:rsidRDefault="00745F53" w:rsidP="005C37A5">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南種子町役場　税務課　町税課税係</w:t>
      </w:r>
    </w:p>
    <w:p w14:paraId="5145AF5C" w14:textId="77777777" w:rsidR="005C37A5" w:rsidRPr="003E4615" w:rsidRDefault="00745F53" w:rsidP="005C37A5">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電話：２６－１１１１（内線１５</w:t>
      </w:r>
      <w:r w:rsidR="005D47AC">
        <w:rPr>
          <w:rFonts w:asciiTheme="majorEastAsia" w:eastAsiaTheme="majorEastAsia" w:hAnsiTheme="majorEastAsia" w:hint="eastAsia"/>
          <w:kern w:val="0"/>
          <w:sz w:val="24"/>
          <w:szCs w:val="24"/>
        </w:rPr>
        <w:t>３</w:t>
      </w:r>
      <w:r w:rsidRPr="003E4615">
        <w:rPr>
          <w:rFonts w:asciiTheme="majorEastAsia" w:eastAsiaTheme="majorEastAsia" w:hAnsiTheme="majorEastAsia" w:hint="eastAsia"/>
          <w:kern w:val="0"/>
          <w:sz w:val="24"/>
          <w:szCs w:val="24"/>
        </w:rPr>
        <w:t>，１５</w:t>
      </w:r>
      <w:r w:rsidR="005D47AC">
        <w:rPr>
          <w:rFonts w:asciiTheme="majorEastAsia" w:eastAsiaTheme="majorEastAsia" w:hAnsiTheme="majorEastAsia" w:hint="eastAsia"/>
          <w:kern w:val="0"/>
          <w:sz w:val="24"/>
          <w:szCs w:val="24"/>
        </w:rPr>
        <w:t>４</w:t>
      </w:r>
      <w:r w:rsidRPr="003E4615">
        <w:rPr>
          <w:rFonts w:asciiTheme="majorEastAsia" w:eastAsiaTheme="majorEastAsia" w:hAnsiTheme="majorEastAsia" w:hint="eastAsia"/>
          <w:kern w:val="0"/>
          <w:sz w:val="24"/>
          <w:szCs w:val="24"/>
        </w:rPr>
        <w:t>，</w:t>
      </w:r>
      <w:r w:rsidR="00A4632F">
        <w:rPr>
          <w:rFonts w:asciiTheme="majorEastAsia" w:eastAsiaTheme="majorEastAsia" w:hAnsiTheme="majorEastAsia" w:hint="eastAsia"/>
          <w:kern w:val="0"/>
          <w:sz w:val="24"/>
          <w:szCs w:val="24"/>
        </w:rPr>
        <w:t>３３４</w:t>
      </w:r>
      <w:r w:rsidRPr="003E4615">
        <w:rPr>
          <w:rFonts w:asciiTheme="majorEastAsia" w:eastAsiaTheme="majorEastAsia" w:hAnsiTheme="majorEastAsia" w:hint="eastAsia"/>
          <w:kern w:val="0"/>
          <w:sz w:val="24"/>
          <w:szCs w:val="24"/>
        </w:rPr>
        <w:t>）</w:t>
      </w:r>
    </w:p>
    <w:p w14:paraId="7965470B" w14:textId="77777777" w:rsidR="005C37A5" w:rsidRPr="003E4615" w:rsidRDefault="00745F53" w:rsidP="005C37A5">
      <w:pPr>
        <w:autoSpaceDE w:val="0"/>
        <w:autoSpaceDN w:val="0"/>
        <w:adjustRightInd w:val="0"/>
        <w:spacing w:line="360" w:lineRule="exact"/>
        <w:ind w:left="2977" w:rightChars="139" w:right="280" w:firstLineChars="300" w:firstLine="695"/>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種子島税務署</w:t>
      </w:r>
    </w:p>
    <w:p w14:paraId="3D635D0B" w14:textId="77777777" w:rsidR="00F22819" w:rsidRPr="003E4615" w:rsidRDefault="00745F53" w:rsidP="005C37A5">
      <w:pPr>
        <w:autoSpaceDE w:val="0"/>
        <w:autoSpaceDN w:val="0"/>
        <w:adjustRightInd w:val="0"/>
        <w:spacing w:line="360" w:lineRule="exact"/>
        <w:ind w:left="2977" w:rightChars="139" w:right="280" w:firstLineChars="500" w:firstLine="1158"/>
        <w:jc w:val="left"/>
        <w:rPr>
          <w:rFonts w:asciiTheme="majorEastAsia" w:eastAsiaTheme="majorEastAsia" w:hAnsiTheme="majorEastAsia"/>
          <w:kern w:val="0"/>
          <w:sz w:val="24"/>
          <w:szCs w:val="24"/>
        </w:rPr>
      </w:pPr>
      <w:r w:rsidRPr="003E4615">
        <w:rPr>
          <w:rFonts w:asciiTheme="majorEastAsia" w:eastAsiaTheme="majorEastAsia" w:hAnsiTheme="majorEastAsia" w:hint="eastAsia"/>
          <w:kern w:val="0"/>
          <w:sz w:val="24"/>
          <w:szCs w:val="24"/>
        </w:rPr>
        <w:t>電話：２２－０４４０</w:t>
      </w:r>
    </w:p>
    <w:sectPr w:rsidR="00F22819" w:rsidRPr="003E4615" w:rsidSect="00B2533D">
      <w:pgSz w:w="11906" w:h="16838" w:code="9"/>
      <w:pgMar w:top="851" w:right="851" w:bottom="567" w:left="851" w:header="851" w:footer="992" w:gutter="0"/>
      <w:cols w:space="720"/>
      <w:docGrid w:type="linesAndChars" w:linePitch="30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D890" w14:textId="77777777" w:rsidR="00062DA4" w:rsidRDefault="00062DA4">
      <w:r>
        <w:separator/>
      </w:r>
    </w:p>
  </w:endnote>
  <w:endnote w:type="continuationSeparator" w:id="0">
    <w:p w14:paraId="30C8041C" w14:textId="77777777" w:rsidR="00062DA4" w:rsidRDefault="0006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18E8" w14:textId="77777777" w:rsidR="00062DA4" w:rsidRDefault="00062DA4">
      <w:r>
        <w:separator/>
      </w:r>
    </w:p>
  </w:footnote>
  <w:footnote w:type="continuationSeparator" w:id="0">
    <w:p w14:paraId="5946280E" w14:textId="77777777" w:rsidR="00062DA4" w:rsidRDefault="0006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1DB"/>
    <w:multiLevelType w:val="hybridMultilevel"/>
    <w:tmpl w:val="D30CF7CC"/>
    <w:lvl w:ilvl="0" w:tplc="F73C6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43C2A"/>
    <w:multiLevelType w:val="hybridMultilevel"/>
    <w:tmpl w:val="BA9EB642"/>
    <w:lvl w:ilvl="0" w:tplc="0409000B">
      <w:start w:val="1"/>
      <w:numFmt w:val="bullet"/>
      <w:lvlText w:val=""/>
      <w:lvlJc w:val="left"/>
      <w:pPr>
        <w:ind w:left="652" w:hanging="420"/>
      </w:pPr>
      <w:rPr>
        <w:rFonts w:ascii="Wingdings" w:hAnsi="Wingdings" w:hint="default"/>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 w15:restartNumberingAfterBreak="0">
    <w:nsid w:val="2F3661C8"/>
    <w:multiLevelType w:val="hybridMultilevel"/>
    <w:tmpl w:val="B8261F94"/>
    <w:lvl w:ilvl="0" w:tplc="66A40DE8">
      <w:start w:val="1"/>
      <w:numFmt w:val="decimal"/>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3AE365EB"/>
    <w:multiLevelType w:val="hybridMultilevel"/>
    <w:tmpl w:val="86E446E8"/>
    <w:lvl w:ilvl="0" w:tplc="20085A82">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A6002F"/>
    <w:multiLevelType w:val="hybridMultilevel"/>
    <w:tmpl w:val="349A52A2"/>
    <w:lvl w:ilvl="0" w:tplc="4692C8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F7A4A"/>
    <w:multiLevelType w:val="hybridMultilevel"/>
    <w:tmpl w:val="A2D8A348"/>
    <w:lvl w:ilvl="0" w:tplc="F5741DCE">
      <w:start w:val="1"/>
      <w:numFmt w:val="decimalEnclosedCircle"/>
      <w:lvlText w:val="%1"/>
      <w:lvlJc w:val="left"/>
      <w:pPr>
        <w:ind w:left="360" w:hanging="360"/>
      </w:pPr>
      <w:rPr>
        <w:rFonts w:hint="default"/>
      </w:rPr>
    </w:lvl>
    <w:lvl w:ilvl="1" w:tplc="695084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A60C2"/>
    <w:multiLevelType w:val="hybridMultilevel"/>
    <w:tmpl w:val="BD4213A6"/>
    <w:lvl w:ilvl="0" w:tplc="4F20D26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972EAE"/>
    <w:multiLevelType w:val="hybridMultilevel"/>
    <w:tmpl w:val="DE60BBE0"/>
    <w:lvl w:ilvl="0" w:tplc="0C08F132">
      <w:start w:val="1"/>
      <w:numFmt w:val="decimal"/>
      <w:lvlText w:val="(%1)"/>
      <w:lvlJc w:val="left"/>
      <w:pPr>
        <w:ind w:left="360" w:hanging="360"/>
      </w:pPr>
      <w:rPr>
        <w:rFonts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BF364B"/>
    <w:multiLevelType w:val="hybridMultilevel"/>
    <w:tmpl w:val="A7CE36D0"/>
    <w:lvl w:ilvl="0" w:tplc="44D4F0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FF027B"/>
    <w:multiLevelType w:val="hybridMultilevel"/>
    <w:tmpl w:val="5DCA6E5C"/>
    <w:lvl w:ilvl="0" w:tplc="4B12456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6BF96E38"/>
    <w:multiLevelType w:val="hybridMultilevel"/>
    <w:tmpl w:val="F7AAC2D8"/>
    <w:lvl w:ilvl="0" w:tplc="F73C6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557591">
    <w:abstractNumId w:val="9"/>
  </w:num>
  <w:num w:numId="2" w16cid:durableId="1930505929">
    <w:abstractNumId w:val="10"/>
  </w:num>
  <w:num w:numId="3" w16cid:durableId="1894581557">
    <w:abstractNumId w:val="0"/>
  </w:num>
  <w:num w:numId="4" w16cid:durableId="1227105778">
    <w:abstractNumId w:val="5"/>
  </w:num>
  <w:num w:numId="5" w16cid:durableId="1570261719">
    <w:abstractNumId w:val="1"/>
  </w:num>
  <w:num w:numId="6" w16cid:durableId="959532482">
    <w:abstractNumId w:val="3"/>
  </w:num>
  <w:num w:numId="7" w16cid:durableId="1320839989">
    <w:abstractNumId w:val="4"/>
  </w:num>
  <w:num w:numId="8" w16cid:durableId="1692367069">
    <w:abstractNumId w:val="8"/>
  </w:num>
  <w:num w:numId="9" w16cid:durableId="1411078335">
    <w:abstractNumId w:val="7"/>
  </w:num>
  <w:num w:numId="10" w16cid:durableId="484858768">
    <w:abstractNumId w:val="2"/>
  </w:num>
  <w:num w:numId="11" w16cid:durableId="2047439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4"/>
  <w:displayHorizontalDrawingGridEvery w:val="0"/>
  <w:displayVerticalDrawingGridEvery w:val="2"/>
  <w:characterSpacingControl w:val="compressPunctuation"/>
  <w:hdrShapeDefaults>
    <o:shapedefaults v:ext="edit" spidmax="21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7033"/>
    <w:rsid w:val="00002A77"/>
    <w:rsid w:val="00010D65"/>
    <w:rsid w:val="0001725A"/>
    <w:rsid w:val="00017267"/>
    <w:rsid w:val="00057DF8"/>
    <w:rsid w:val="00062DA4"/>
    <w:rsid w:val="000940C6"/>
    <w:rsid w:val="000A49D7"/>
    <w:rsid w:val="000B1C3C"/>
    <w:rsid w:val="000B31D8"/>
    <w:rsid w:val="000C3ABB"/>
    <w:rsid w:val="000E4030"/>
    <w:rsid w:val="00123C84"/>
    <w:rsid w:val="001271E2"/>
    <w:rsid w:val="00132CAE"/>
    <w:rsid w:val="00146A4B"/>
    <w:rsid w:val="00174B52"/>
    <w:rsid w:val="00192A0B"/>
    <w:rsid w:val="001971AB"/>
    <w:rsid w:val="001B7A8F"/>
    <w:rsid w:val="001C7BD3"/>
    <w:rsid w:val="001E62C7"/>
    <w:rsid w:val="001F4DA5"/>
    <w:rsid w:val="00205864"/>
    <w:rsid w:val="00207A8D"/>
    <w:rsid w:val="00210A12"/>
    <w:rsid w:val="00290E2F"/>
    <w:rsid w:val="002A5351"/>
    <w:rsid w:val="002B2D41"/>
    <w:rsid w:val="002B640A"/>
    <w:rsid w:val="002E6EC6"/>
    <w:rsid w:val="002E78B0"/>
    <w:rsid w:val="00303E78"/>
    <w:rsid w:val="00310CC1"/>
    <w:rsid w:val="00316F6F"/>
    <w:rsid w:val="00335F7B"/>
    <w:rsid w:val="00375CF6"/>
    <w:rsid w:val="003931EF"/>
    <w:rsid w:val="003D573B"/>
    <w:rsid w:val="003E4615"/>
    <w:rsid w:val="003F16C1"/>
    <w:rsid w:val="0043755A"/>
    <w:rsid w:val="00465C37"/>
    <w:rsid w:val="004A01C8"/>
    <w:rsid w:val="004A47A5"/>
    <w:rsid w:val="004C15F3"/>
    <w:rsid w:val="004D3CEE"/>
    <w:rsid w:val="00506980"/>
    <w:rsid w:val="00524BBE"/>
    <w:rsid w:val="00535D39"/>
    <w:rsid w:val="00563E66"/>
    <w:rsid w:val="00586B24"/>
    <w:rsid w:val="005871C1"/>
    <w:rsid w:val="005C37A5"/>
    <w:rsid w:val="005D47AC"/>
    <w:rsid w:val="005E0832"/>
    <w:rsid w:val="006419B2"/>
    <w:rsid w:val="00647EBC"/>
    <w:rsid w:val="00687134"/>
    <w:rsid w:val="00692A81"/>
    <w:rsid w:val="006A6282"/>
    <w:rsid w:val="006E377A"/>
    <w:rsid w:val="007031A9"/>
    <w:rsid w:val="007167BB"/>
    <w:rsid w:val="0072454A"/>
    <w:rsid w:val="00745F53"/>
    <w:rsid w:val="00757033"/>
    <w:rsid w:val="007E4FC7"/>
    <w:rsid w:val="0080544C"/>
    <w:rsid w:val="00884793"/>
    <w:rsid w:val="008A3450"/>
    <w:rsid w:val="008D49DF"/>
    <w:rsid w:val="008E2E7B"/>
    <w:rsid w:val="00924CBE"/>
    <w:rsid w:val="00944AB2"/>
    <w:rsid w:val="009472B4"/>
    <w:rsid w:val="009506CC"/>
    <w:rsid w:val="00960DCC"/>
    <w:rsid w:val="00982E46"/>
    <w:rsid w:val="009A3B36"/>
    <w:rsid w:val="009D34A8"/>
    <w:rsid w:val="009D4AF1"/>
    <w:rsid w:val="00A034F3"/>
    <w:rsid w:val="00A1040A"/>
    <w:rsid w:val="00A16EC0"/>
    <w:rsid w:val="00A27A23"/>
    <w:rsid w:val="00A33919"/>
    <w:rsid w:val="00A4632F"/>
    <w:rsid w:val="00A65A04"/>
    <w:rsid w:val="00A80487"/>
    <w:rsid w:val="00AA50F0"/>
    <w:rsid w:val="00AD366E"/>
    <w:rsid w:val="00B02DC5"/>
    <w:rsid w:val="00B1098D"/>
    <w:rsid w:val="00B16035"/>
    <w:rsid w:val="00B216AD"/>
    <w:rsid w:val="00B2533D"/>
    <w:rsid w:val="00B35C1C"/>
    <w:rsid w:val="00B93133"/>
    <w:rsid w:val="00BD6500"/>
    <w:rsid w:val="00BE2777"/>
    <w:rsid w:val="00BF39B5"/>
    <w:rsid w:val="00C04A15"/>
    <w:rsid w:val="00C23802"/>
    <w:rsid w:val="00C57040"/>
    <w:rsid w:val="00C604CD"/>
    <w:rsid w:val="00CA3D12"/>
    <w:rsid w:val="00CB5479"/>
    <w:rsid w:val="00CE2B81"/>
    <w:rsid w:val="00D307CE"/>
    <w:rsid w:val="00D90CA9"/>
    <w:rsid w:val="00DA1074"/>
    <w:rsid w:val="00DA4A62"/>
    <w:rsid w:val="00DE16C1"/>
    <w:rsid w:val="00E328C2"/>
    <w:rsid w:val="00E85D63"/>
    <w:rsid w:val="00EB1B36"/>
    <w:rsid w:val="00EC2FA6"/>
    <w:rsid w:val="00F151CB"/>
    <w:rsid w:val="00F22819"/>
    <w:rsid w:val="00F40ED5"/>
    <w:rsid w:val="00F95A1D"/>
    <w:rsid w:val="00FB5F5E"/>
    <w:rsid w:val="00FB6879"/>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0">
      <v:textbox inset="5.85pt,.7pt,5.85pt,.7pt"/>
    </o:shapedefaults>
    <o:shapelayout v:ext="edit">
      <o:idmap v:ext="edit" data="2"/>
    </o:shapelayout>
  </w:shapeDefaults>
  <w:decimalSymbol w:val="."/>
  <w:listSeparator w:val=","/>
  <w14:docId w14:val="415FBF74"/>
  <w15:docId w15:val="{D3E1E288-C87E-4B15-85AB-13F1E827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9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BE2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023E-4F81-4573-99E2-6DDC41DA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2138</TotalTime>
  <Pages>6</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Zeimu052</dc:creator>
  <cp:lastModifiedBy>mtzeimu201</cp:lastModifiedBy>
  <cp:revision>59</cp:revision>
  <cp:lastPrinted>2023-01-12T00:32:00Z</cp:lastPrinted>
  <dcterms:created xsi:type="dcterms:W3CDTF">2011-01-27T02:06:00Z</dcterms:created>
  <dcterms:modified xsi:type="dcterms:W3CDTF">2025-12-25T02:30:00Z</dcterms:modified>
</cp:coreProperties>
</file>